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0C0F" w14:textId="77777777" w:rsidR="00433DDF" w:rsidRPr="005C701B" w:rsidRDefault="00433DDF" w:rsidP="00433DDF">
      <w:pPr>
        <w:pStyle w:val="Normale1"/>
        <w:ind w:left="5040" w:firstLine="720"/>
        <w:jc w:val="right"/>
        <w:rPr>
          <w:rFonts w:ascii="Century Gothic" w:hAnsi="Century Gothic" w:cs="Times New Roman"/>
          <w:sz w:val="20"/>
          <w:szCs w:val="20"/>
        </w:rPr>
      </w:pPr>
      <w:r w:rsidRPr="005C701B">
        <w:rPr>
          <w:rFonts w:ascii="Century Gothic" w:hAnsi="Century Gothic" w:cs="Times New Roman"/>
          <w:sz w:val="20"/>
          <w:szCs w:val="20"/>
        </w:rPr>
        <w:t>Al Dirigente Scolastico</w:t>
      </w:r>
    </w:p>
    <w:p w14:paraId="1A3F8301" w14:textId="77777777" w:rsidR="00433DDF" w:rsidRPr="005C701B" w:rsidRDefault="00433DDF" w:rsidP="00433DDF">
      <w:pPr>
        <w:pStyle w:val="Normale1"/>
        <w:ind w:left="5040" w:firstLine="720"/>
        <w:jc w:val="right"/>
        <w:rPr>
          <w:rFonts w:ascii="Century Gothic" w:hAnsi="Century Gothic" w:cs="Times New Roman"/>
          <w:sz w:val="20"/>
          <w:szCs w:val="20"/>
        </w:rPr>
      </w:pPr>
      <w:r w:rsidRPr="005C701B">
        <w:rPr>
          <w:rFonts w:ascii="Century Gothic" w:hAnsi="Century Gothic" w:cs="Times New Roman"/>
          <w:sz w:val="20"/>
          <w:szCs w:val="20"/>
        </w:rPr>
        <w:t xml:space="preserve">Istituto Comprensivo </w:t>
      </w:r>
      <w:proofErr w:type="spellStart"/>
      <w:r w:rsidR="00A365E2">
        <w:rPr>
          <w:rFonts w:ascii="Century Gothic" w:hAnsi="Century Gothic" w:cs="Times New Roman"/>
          <w:sz w:val="20"/>
          <w:szCs w:val="20"/>
        </w:rPr>
        <w:t>DeFilippo</w:t>
      </w:r>
      <w:proofErr w:type="spellEnd"/>
    </w:p>
    <w:p w14:paraId="119171E4" w14:textId="77777777" w:rsidR="00433DDF" w:rsidRPr="005C701B" w:rsidRDefault="00433DDF" w:rsidP="00433DDF">
      <w:pPr>
        <w:pStyle w:val="Normale1"/>
        <w:ind w:left="5040" w:firstLine="720"/>
        <w:jc w:val="right"/>
        <w:rPr>
          <w:rFonts w:ascii="Century Gothic" w:hAnsi="Century Gothic" w:cs="Times New Roman"/>
          <w:sz w:val="20"/>
          <w:szCs w:val="20"/>
        </w:rPr>
      </w:pPr>
      <w:r w:rsidRPr="005C701B">
        <w:rPr>
          <w:rFonts w:ascii="Century Gothic" w:hAnsi="Century Gothic" w:cs="Times New Roman"/>
          <w:sz w:val="20"/>
          <w:szCs w:val="20"/>
        </w:rPr>
        <w:t xml:space="preserve">Via </w:t>
      </w:r>
      <w:r w:rsidR="00A365E2">
        <w:rPr>
          <w:rFonts w:ascii="Century Gothic" w:hAnsi="Century Gothic" w:cs="Times New Roman"/>
          <w:sz w:val="20"/>
          <w:szCs w:val="20"/>
        </w:rPr>
        <w:t>Leopardi</w:t>
      </w:r>
      <w:r w:rsidRPr="005C701B">
        <w:rPr>
          <w:rFonts w:ascii="Century Gothic" w:hAnsi="Century Gothic" w:cs="Times New Roman"/>
          <w:sz w:val="20"/>
          <w:szCs w:val="20"/>
        </w:rPr>
        <w:t xml:space="preserve"> </w:t>
      </w:r>
      <w:r w:rsidR="00A365E2">
        <w:rPr>
          <w:rFonts w:ascii="Century Gothic" w:hAnsi="Century Gothic" w:cs="Times New Roman"/>
          <w:sz w:val="20"/>
          <w:szCs w:val="20"/>
        </w:rPr>
        <w:t>–</w:t>
      </w:r>
      <w:r w:rsidRPr="005C701B">
        <w:rPr>
          <w:rFonts w:ascii="Century Gothic" w:hAnsi="Century Gothic" w:cs="Times New Roman"/>
          <w:sz w:val="20"/>
          <w:szCs w:val="20"/>
        </w:rPr>
        <w:t xml:space="preserve"> 0</w:t>
      </w:r>
      <w:r w:rsidR="00A365E2">
        <w:rPr>
          <w:rFonts w:ascii="Century Gothic" w:hAnsi="Century Gothic" w:cs="Times New Roman"/>
          <w:sz w:val="20"/>
          <w:szCs w:val="20"/>
        </w:rPr>
        <w:t>S. Egidio del Monte Albino</w:t>
      </w:r>
    </w:p>
    <w:p w14:paraId="13CAF7F8" w14:textId="77777777" w:rsidR="00433DDF" w:rsidRPr="005C701B" w:rsidRDefault="00433DDF" w:rsidP="00433DDF">
      <w:pPr>
        <w:pStyle w:val="Normale1"/>
        <w:ind w:left="5040" w:firstLine="720"/>
        <w:jc w:val="right"/>
        <w:rPr>
          <w:rFonts w:ascii="Century Gothic" w:hAnsi="Century Gothic" w:cs="Times New Roman"/>
          <w:sz w:val="20"/>
          <w:szCs w:val="20"/>
        </w:rPr>
      </w:pPr>
      <w:r w:rsidRPr="005C701B">
        <w:rPr>
          <w:rFonts w:ascii="Century Gothic" w:hAnsi="Century Gothic" w:cs="Times New Roman"/>
          <w:sz w:val="20"/>
          <w:szCs w:val="20"/>
        </w:rPr>
        <w:t xml:space="preserve">Email: </w:t>
      </w:r>
      <w:hyperlink r:id="rId7" w:history="1">
        <w:r w:rsidR="00A365E2" w:rsidRPr="00A62FEA">
          <w:rPr>
            <w:rStyle w:val="Collegamentoipertestuale"/>
            <w:rFonts w:ascii="Century Gothic" w:hAnsi="Century Gothic" w:cs="Times New Roman"/>
            <w:sz w:val="20"/>
            <w:szCs w:val="20"/>
          </w:rPr>
          <w:t>saic8ba00c@istruzione.it</w:t>
        </w:r>
      </w:hyperlink>
      <w:r w:rsidR="00A365E2">
        <w:rPr>
          <w:rFonts w:ascii="Century Gothic" w:hAnsi="Century Gothic" w:cs="Times New Roman"/>
          <w:sz w:val="20"/>
          <w:szCs w:val="20"/>
        </w:rPr>
        <w:t xml:space="preserve"> </w:t>
      </w:r>
    </w:p>
    <w:p w14:paraId="6C97AB26" w14:textId="77777777" w:rsidR="00397999" w:rsidRPr="005C701B" w:rsidRDefault="00433DDF" w:rsidP="00433DDF">
      <w:pPr>
        <w:tabs>
          <w:tab w:val="left" w:pos="5580"/>
        </w:tabs>
        <w:jc w:val="right"/>
        <w:rPr>
          <w:rFonts w:ascii="Century Gothic" w:hAnsi="Century Gothic"/>
          <w:b/>
          <w:sz w:val="20"/>
          <w:szCs w:val="20"/>
        </w:rPr>
      </w:pPr>
      <w:r w:rsidRPr="005C701B">
        <w:rPr>
          <w:rFonts w:ascii="Century Gothic" w:hAnsi="Century Gothic"/>
          <w:sz w:val="20"/>
          <w:szCs w:val="20"/>
        </w:rPr>
        <w:t xml:space="preserve">PEC: </w:t>
      </w:r>
      <w:hyperlink r:id="rId8" w:history="1">
        <w:r w:rsidR="00A365E2" w:rsidRPr="00A62FEA">
          <w:rPr>
            <w:rStyle w:val="Collegamentoipertestuale"/>
            <w:rFonts w:ascii="Century Gothic" w:hAnsi="Century Gothic"/>
            <w:sz w:val="20"/>
            <w:szCs w:val="20"/>
          </w:rPr>
          <w:t>saic8ba00c@pec.istruzione.it</w:t>
        </w:r>
      </w:hyperlink>
    </w:p>
    <w:p w14:paraId="118DCAA4" w14:textId="77777777" w:rsidR="00433DDF" w:rsidRPr="005C701B" w:rsidRDefault="00433DDF">
      <w:pPr>
        <w:tabs>
          <w:tab w:val="left" w:pos="5580"/>
        </w:tabs>
        <w:jc w:val="center"/>
        <w:rPr>
          <w:rFonts w:ascii="Century Gothic" w:hAnsi="Century Gothic"/>
          <w:b/>
          <w:sz w:val="20"/>
          <w:szCs w:val="20"/>
        </w:rPr>
      </w:pPr>
    </w:p>
    <w:p w14:paraId="07A3B68B" w14:textId="77777777" w:rsidR="00397999" w:rsidRPr="005C701B" w:rsidRDefault="00397999">
      <w:pPr>
        <w:tabs>
          <w:tab w:val="left" w:pos="5580"/>
        </w:tabs>
        <w:jc w:val="center"/>
        <w:rPr>
          <w:rFonts w:ascii="Century Gothic" w:hAnsi="Century Gothic"/>
          <w:b/>
          <w:sz w:val="20"/>
          <w:szCs w:val="20"/>
        </w:rPr>
      </w:pPr>
      <w:r w:rsidRPr="005C701B">
        <w:rPr>
          <w:rFonts w:ascii="Century Gothic" w:hAnsi="Century Gothic"/>
          <w:b/>
          <w:sz w:val="20"/>
          <w:szCs w:val="20"/>
        </w:rPr>
        <w:t>ISTANZA DI ACCESSO AGLI ATTI</w:t>
      </w:r>
      <w:r w:rsidRPr="005C701B">
        <w:rPr>
          <w:rStyle w:val="Rimandonotaapidipagina"/>
          <w:rFonts w:ascii="Century Gothic" w:hAnsi="Century Gothic"/>
          <w:b/>
          <w:sz w:val="20"/>
          <w:szCs w:val="20"/>
        </w:rPr>
        <w:footnoteReference w:id="1"/>
      </w:r>
    </w:p>
    <w:p w14:paraId="2E9EB87B" w14:textId="77777777" w:rsidR="00433DDF" w:rsidRPr="005C701B" w:rsidRDefault="00433DDF" w:rsidP="00433DDF">
      <w:pPr>
        <w:pStyle w:val="Normale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entury Gothic" w:hAnsi="Century Gothic"/>
          <w:i/>
          <w:sz w:val="20"/>
          <w:szCs w:val="20"/>
        </w:rPr>
      </w:pPr>
      <w:r w:rsidRPr="005C701B">
        <w:rPr>
          <w:rFonts w:ascii="Century Gothic" w:hAnsi="Century Gothic"/>
          <w:i/>
          <w:sz w:val="20"/>
          <w:szCs w:val="20"/>
        </w:rPr>
        <w:t>(Legge 241 del 7.8.1990 e successive modifiche e integrazioni- D.P.R. 184 del 12-4-2006)</w:t>
      </w:r>
    </w:p>
    <w:p w14:paraId="1A181330" w14:textId="77777777" w:rsidR="00397999" w:rsidRPr="005C701B" w:rsidRDefault="00397999">
      <w:pPr>
        <w:ind w:left="5940"/>
        <w:rPr>
          <w:rFonts w:ascii="Century Gothic" w:hAnsi="Century Gothic"/>
          <w:bCs/>
          <w:sz w:val="20"/>
          <w:szCs w:val="20"/>
        </w:rPr>
      </w:pPr>
    </w:p>
    <w:p w14:paraId="28A4DD60" w14:textId="77777777" w:rsidR="0037107D" w:rsidRDefault="00A04F29" w:rsidP="0037107D">
      <w:pPr>
        <w:pStyle w:val="Normale1"/>
        <w:spacing w:line="360" w:lineRule="auto"/>
        <w:jc w:val="both"/>
        <w:rPr>
          <w:rFonts w:ascii="Century Gothic" w:hAnsi="Century Gothic"/>
          <w:sz w:val="20"/>
        </w:rPr>
      </w:pPr>
      <w:r w:rsidRPr="001352B5">
        <w:rPr>
          <w:rFonts w:ascii="Century Gothic" w:hAnsi="Century Gothic"/>
          <w:sz w:val="20"/>
        </w:rPr>
        <w:t>Il/la sottoscritto/a</w:t>
      </w:r>
      <w:r w:rsidRPr="005C701B">
        <w:rPr>
          <w:rStyle w:val="Rimandonotaapidipagina"/>
          <w:rFonts w:ascii="Century Gothic" w:hAnsi="Century Gothic"/>
          <w:sz w:val="20"/>
          <w:szCs w:val="20"/>
        </w:rPr>
        <w:footnoteReference w:id="2"/>
      </w:r>
      <w:r w:rsidRPr="005C701B">
        <w:rPr>
          <w:rFonts w:ascii="Century Gothic" w:hAnsi="Century Gothic"/>
          <w:sz w:val="20"/>
          <w:szCs w:val="20"/>
        </w:rPr>
        <w:t xml:space="preserve"> </w:t>
      </w:r>
      <w:r>
        <w:rPr>
          <w:rFonts w:ascii="Century Gothic" w:hAnsi="Century Gothic"/>
          <w:sz w:val="20"/>
        </w:rPr>
        <w:t xml:space="preserve"> </w:t>
      </w:r>
      <w:r w:rsidRPr="001352B5">
        <w:rPr>
          <w:rFonts w:ascii="Century Gothic" w:hAnsi="Century Gothic"/>
          <w:sz w:val="20"/>
        </w:rPr>
        <w:t>________________________________</w:t>
      </w:r>
      <w:r>
        <w:rPr>
          <w:rFonts w:ascii="Century Gothic" w:hAnsi="Century Gothic"/>
          <w:sz w:val="20"/>
        </w:rPr>
        <w:t>_________________</w:t>
      </w:r>
      <w:r w:rsidRPr="001352B5">
        <w:rPr>
          <w:rFonts w:ascii="Century Gothic" w:hAnsi="Century Gothic"/>
          <w:sz w:val="20"/>
        </w:rPr>
        <w:t>_______________________________</w:t>
      </w:r>
    </w:p>
    <w:p w14:paraId="57CD638C" w14:textId="77777777" w:rsidR="00A04F29" w:rsidRPr="001352B5" w:rsidRDefault="00A04F29" w:rsidP="0037107D">
      <w:pPr>
        <w:pStyle w:val="Normale1"/>
        <w:spacing w:line="360" w:lineRule="auto"/>
        <w:jc w:val="both"/>
        <w:rPr>
          <w:rFonts w:ascii="Century Gothic" w:hAnsi="Century Gothic"/>
          <w:sz w:val="20"/>
        </w:rPr>
      </w:pPr>
      <w:r>
        <w:rPr>
          <w:rFonts w:ascii="Century Gothic" w:hAnsi="Century Gothic"/>
          <w:sz w:val="20"/>
        </w:rPr>
        <w:t>nato/a il _________</w:t>
      </w:r>
      <w:r w:rsidRPr="001352B5">
        <w:rPr>
          <w:rFonts w:ascii="Century Gothic" w:hAnsi="Century Gothic"/>
          <w:sz w:val="20"/>
        </w:rPr>
        <w:t>____</w:t>
      </w:r>
      <w:r>
        <w:rPr>
          <w:rFonts w:ascii="Century Gothic" w:hAnsi="Century Gothic"/>
          <w:sz w:val="20"/>
        </w:rPr>
        <w:t>____</w:t>
      </w:r>
      <w:r w:rsidRPr="001352B5">
        <w:rPr>
          <w:rFonts w:ascii="Century Gothic" w:hAnsi="Century Gothic"/>
          <w:sz w:val="20"/>
        </w:rPr>
        <w:t>______ a ___________</w:t>
      </w:r>
      <w:r>
        <w:rPr>
          <w:rFonts w:ascii="Century Gothic" w:hAnsi="Century Gothic"/>
          <w:sz w:val="20"/>
        </w:rPr>
        <w:t>_</w:t>
      </w:r>
      <w:r w:rsidRPr="001352B5">
        <w:rPr>
          <w:rFonts w:ascii="Century Gothic" w:hAnsi="Century Gothic"/>
          <w:sz w:val="20"/>
        </w:rPr>
        <w:t>__</w:t>
      </w:r>
      <w:r>
        <w:rPr>
          <w:rFonts w:ascii="Century Gothic" w:hAnsi="Century Gothic"/>
          <w:sz w:val="20"/>
        </w:rPr>
        <w:t>______________</w:t>
      </w:r>
      <w:r w:rsidRPr="001352B5">
        <w:rPr>
          <w:rFonts w:ascii="Century Gothic" w:hAnsi="Century Gothic"/>
          <w:sz w:val="20"/>
        </w:rPr>
        <w:t>______________</w:t>
      </w:r>
      <w:r>
        <w:rPr>
          <w:rFonts w:ascii="Century Gothic" w:hAnsi="Century Gothic"/>
          <w:sz w:val="20"/>
        </w:rPr>
        <w:t xml:space="preserve"> Prov. </w:t>
      </w:r>
      <w:r w:rsidRPr="001352B5">
        <w:rPr>
          <w:rFonts w:ascii="Century Gothic" w:hAnsi="Century Gothic"/>
          <w:sz w:val="20"/>
        </w:rPr>
        <w:t>_______</w:t>
      </w:r>
    </w:p>
    <w:p w14:paraId="7D70CA1F" w14:textId="77777777" w:rsidR="00A04F29" w:rsidRPr="001352B5" w:rsidRDefault="00A04F29" w:rsidP="0037107D">
      <w:pPr>
        <w:pStyle w:val="Normale1"/>
        <w:spacing w:line="360" w:lineRule="auto"/>
        <w:jc w:val="both"/>
        <w:rPr>
          <w:rFonts w:ascii="Century Gothic" w:hAnsi="Century Gothic"/>
          <w:sz w:val="20"/>
        </w:rPr>
      </w:pPr>
      <w:r w:rsidRPr="001352B5">
        <w:rPr>
          <w:rFonts w:ascii="Century Gothic" w:hAnsi="Century Gothic"/>
          <w:sz w:val="20"/>
        </w:rPr>
        <w:t>residente in ____________________</w:t>
      </w:r>
      <w:r>
        <w:rPr>
          <w:rFonts w:ascii="Century Gothic" w:hAnsi="Century Gothic"/>
          <w:sz w:val="20"/>
        </w:rPr>
        <w:t>____</w:t>
      </w:r>
      <w:r w:rsidRPr="001352B5">
        <w:rPr>
          <w:rFonts w:ascii="Century Gothic" w:hAnsi="Century Gothic"/>
          <w:sz w:val="20"/>
        </w:rPr>
        <w:t>________ via/piazza _____</w:t>
      </w:r>
      <w:r>
        <w:rPr>
          <w:rFonts w:ascii="Century Gothic" w:hAnsi="Century Gothic"/>
          <w:sz w:val="20"/>
        </w:rPr>
        <w:t>___</w:t>
      </w:r>
      <w:r w:rsidRPr="001352B5">
        <w:rPr>
          <w:rFonts w:ascii="Century Gothic" w:hAnsi="Century Gothic"/>
          <w:sz w:val="20"/>
        </w:rPr>
        <w:t>__________________</w:t>
      </w:r>
      <w:r>
        <w:rPr>
          <w:rFonts w:ascii="Century Gothic" w:hAnsi="Century Gothic"/>
          <w:sz w:val="20"/>
        </w:rPr>
        <w:t>___</w:t>
      </w:r>
      <w:r w:rsidRPr="001352B5">
        <w:rPr>
          <w:rFonts w:ascii="Century Gothic" w:hAnsi="Century Gothic"/>
          <w:sz w:val="20"/>
        </w:rPr>
        <w:t>_______</w:t>
      </w:r>
      <w:r>
        <w:rPr>
          <w:rFonts w:ascii="Century Gothic" w:hAnsi="Century Gothic"/>
          <w:sz w:val="20"/>
        </w:rPr>
        <w:t xml:space="preserve"> n.___</w:t>
      </w:r>
      <w:r w:rsidRPr="001352B5">
        <w:rPr>
          <w:rFonts w:ascii="Century Gothic" w:hAnsi="Century Gothic"/>
          <w:sz w:val="20"/>
        </w:rPr>
        <w:t>_</w:t>
      </w:r>
    </w:p>
    <w:p w14:paraId="6B07066A" w14:textId="77777777" w:rsidR="00A04F29" w:rsidRPr="001352B5" w:rsidRDefault="00A04F29" w:rsidP="0037107D">
      <w:pPr>
        <w:pStyle w:val="Normale1"/>
        <w:spacing w:line="360" w:lineRule="auto"/>
        <w:jc w:val="both"/>
        <w:rPr>
          <w:rFonts w:ascii="Century Gothic" w:hAnsi="Century Gothic"/>
          <w:sz w:val="20"/>
        </w:rPr>
      </w:pPr>
      <w:r>
        <w:rPr>
          <w:rFonts w:ascii="Century Gothic" w:hAnsi="Century Gothic"/>
          <w:sz w:val="20"/>
        </w:rPr>
        <w:t>tel./</w:t>
      </w:r>
      <w:proofErr w:type="spellStart"/>
      <w:r>
        <w:rPr>
          <w:rFonts w:ascii="Century Gothic" w:hAnsi="Century Gothic"/>
          <w:sz w:val="20"/>
        </w:rPr>
        <w:t>cell</w:t>
      </w:r>
      <w:proofErr w:type="spellEnd"/>
      <w:r>
        <w:rPr>
          <w:rFonts w:ascii="Century Gothic" w:hAnsi="Century Gothic"/>
          <w:sz w:val="20"/>
        </w:rPr>
        <w:t xml:space="preserve"> ________________</w:t>
      </w:r>
      <w:r w:rsidRPr="001352B5">
        <w:rPr>
          <w:rFonts w:ascii="Century Gothic" w:hAnsi="Century Gothic"/>
          <w:sz w:val="20"/>
        </w:rPr>
        <w:t>________________</w:t>
      </w:r>
      <w:r>
        <w:rPr>
          <w:rFonts w:ascii="Century Gothic" w:hAnsi="Century Gothic"/>
          <w:sz w:val="20"/>
        </w:rPr>
        <w:t>__ e-mail ____________</w:t>
      </w:r>
      <w:r w:rsidRPr="001352B5">
        <w:rPr>
          <w:rFonts w:ascii="Century Gothic" w:hAnsi="Century Gothic"/>
          <w:sz w:val="20"/>
        </w:rPr>
        <w:t>__________</w:t>
      </w:r>
      <w:r>
        <w:rPr>
          <w:rFonts w:ascii="Century Gothic" w:hAnsi="Century Gothic"/>
          <w:sz w:val="20"/>
        </w:rPr>
        <w:t>_</w:t>
      </w:r>
      <w:r w:rsidRPr="001352B5">
        <w:rPr>
          <w:rFonts w:ascii="Century Gothic" w:hAnsi="Century Gothic"/>
          <w:sz w:val="20"/>
        </w:rPr>
        <w:t>___________</w:t>
      </w:r>
      <w:r>
        <w:rPr>
          <w:rFonts w:ascii="Century Gothic" w:hAnsi="Century Gothic"/>
          <w:sz w:val="20"/>
        </w:rPr>
        <w:t>________</w:t>
      </w:r>
      <w:r w:rsidRPr="001352B5">
        <w:rPr>
          <w:rFonts w:ascii="Century Gothic" w:hAnsi="Century Gothic"/>
          <w:sz w:val="20"/>
        </w:rPr>
        <w:t>______</w:t>
      </w:r>
    </w:p>
    <w:p w14:paraId="078DF3CB" w14:textId="77777777" w:rsidR="00A04F29" w:rsidRPr="001352B5" w:rsidRDefault="00A04F29" w:rsidP="0037107D">
      <w:pPr>
        <w:pStyle w:val="Normale1"/>
        <w:spacing w:line="360" w:lineRule="auto"/>
        <w:jc w:val="both"/>
        <w:rPr>
          <w:rFonts w:ascii="Century Gothic" w:hAnsi="Century Gothic"/>
          <w:sz w:val="20"/>
        </w:rPr>
      </w:pPr>
      <w:r w:rsidRPr="001352B5">
        <w:rPr>
          <w:rFonts w:ascii="Century Gothic" w:hAnsi="Century Gothic"/>
          <w:sz w:val="20"/>
        </w:rPr>
        <w:t>Documento di identità: tipo _______________________________ n. _________________________________ rilasciato il  ______________ (data)  da ____________________________________________________</w:t>
      </w:r>
    </w:p>
    <w:p w14:paraId="6BCE59C8" w14:textId="77777777" w:rsidR="00A04F29" w:rsidRPr="001352B5" w:rsidRDefault="00A04F29" w:rsidP="007D2CF1">
      <w:pPr>
        <w:pStyle w:val="Normale1"/>
        <w:spacing w:before="60" w:after="60" w:line="240" w:lineRule="auto"/>
        <w:ind w:left="720"/>
        <w:jc w:val="center"/>
        <w:rPr>
          <w:rFonts w:ascii="Century Gothic" w:hAnsi="Century Gothic"/>
          <w:sz w:val="20"/>
        </w:rPr>
      </w:pPr>
      <w:r w:rsidRPr="001352B5">
        <w:rPr>
          <w:rFonts w:ascii="Century Gothic" w:hAnsi="Century Gothic"/>
          <w:sz w:val="20"/>
        </w:rPr>
        <w:t xml:space="preserve">IN QUALITÀ </w:t>
      </w:r>
      <w:proofErr w:type="gramStart"/>
      <w:r w:rsidRPr="001352B5">
        <w:rPr>
          <w:rFonts w:ascii="Century Gothic" w:hAnsi="Century Gothic"/>
          <w:sz w:val="20"/>
        </w:rPr>
        <w:t>DI :</w:t>
      </w:r>
      <w:proofErr w:type="gramEnd"/>
    </w:p>
    <w:p w14:paraId="66573FD8" w14:textId="77777777" w:rsidR="00125E32" w:rsidRPr="001352B5" w:rsidRDefault="00125E32" w:rsidP="0037107D">
      <w:pPr>
        <w:pStyle w:val="Normale1"/>
        <w:spacing w:line="240" w:lineRule="auto"/>
        <w:rPr>
          <w:rFonts w:ascii="Century Gothic" w:hAnsi="Century Gothic"/>
          <w:sz w:val="20"/>
        </w:rPr>
      </w:pPr>
      <w:r w:rsidRPr="00F86210">
        <w:rPr>
          <w:rFonts w:ascii="Times New Roman" w:hAnsi="Times New Roman" w:cs="Times New Roman"/>
          <w:sz w:val="32"/>
        </w:rPr>
        <w:t>□</w:t>
      </w:r>
      <w:r w:rsidRPr="001352B5">
        <w:rPr>
          <w:rFonts w:ascii="Century Gothic" w:hAnsi="Century Gothic"/>
          <w:sz w:val="28"/>
        </w:rPr>
        <w:t xml:space="preserve"> </w:t>
      </w:r>
      <w:r w:rsidRPr="001352B5">
        <w:rPr>
          <w:rFonts w:ascii="Century Gothic" w:hAnsi="Century Gothic"/>
          <w:sz w:val="20"/>
        </w:rPr>
        <w:t>diretto interessato</w:t>
      </w:r>
      <w:r w:rsidRPr="005C701B">
        <w:rPr>
          <w:rStyle w:val="Rimandonotaapidipagina"/>
          <w:rFonts w:ascii="Century Gothic" w:hAnsi="Century Gothic"/>
          <w:sz w:val="20"/>
          <w:szCs w:val="20"/>
        </w:rPr>
        <w:footnoteReference w:id="3"/>
      </w:r>
      <w:r w:rsidRPr="001352B5">
        <w:rPr>
          <w:rFonts w:ascii="Century Gothic" w:hAnsi="Century Gothic"/>
          <w:sz w:val="20"/>
        </w:rPr>
        <w:tab/>
      </w:r>
      <w:r>
        <w:rPr>
          <w:rFonts w:ascii="Century Gothic" w:hAnsi="Century Gothic"/>
          <w:sz w:val="20"/>
        </w:rPr>
        <w:tab/>
      </w:r>
      <w:r w:rsidRPr="00F86210">
        <w:rPr>
          <w:rFonts w:ascii="Times New Roman" w:hAnsi="Times New Roman" w:cs="Times New Roman"/>
          <w:sz w:val="32"/>
        </w:rPr>
        <w:t>□</w:t>
      </w:r>
      <w:r w:rsidRPr="001352B5">
        <w:rPr>
          <w:rFonts w:ascii="Century Gothic" w:hAnsi="Century Gothic"/>
          <w:sz w:val="20"/>
        </w:rPr>
        <w:t xml:space="preserve"> delegato</w:t>
      </w:r>
      <w:r w:rsidRPr="001352B5">
        <w:rPr>
          <w:rFonts w:ascii="Century Gothic" w:hAnsi="Century Gothic"/>
          <w:sz w:val="20"/>
        </w:rPr>
        <w:tab/>
      </w:r>
      <w:r w:rsidRPr="001352B5">
        <w:rPr>
          <w:rFonts w:ascii="Century Gothic" w:hAnsi="Century Gothic"/>
          <w:sz w:val="20"/>
        </w:rPr>
        <w:tab/>
      </w:r>
      <w:r w:rsidRPr="001352B5">
        <w:rPr>
          <w:rFonts w:ascii="Century Gothic" w:hAnsi="Century Gothic"/>
          <w:sz w:val="20"/>
        </w:rPr>
        <w:tab/>
      </w:r>
      <w:r w:rsidRPr="00F86210">
        <w:rPr>
          <w:rFonts w:ascii="Times New Roman" w:hAnsi="Times New Roman" w:cs="Times New Roman"/>
          <w:sz w:val="32"/>
        </w:rPr>
        <w:t>□</w:t>
      </w:r>
      <w:r w:rsidRPr="001352B5">
        <w:rPr>
          <w:rFonts w:ascii="Century Gothic" w:hAnsi="Century Gothic"/>
          <w:sz w:val="20"/>
        </w:rPr>
        <w:t xml:space="preserve"> legale rappresentante </w:t>
      </w:r>
    </w:p>
    <w:p w14:paraId="3C393AC7" w14:textId="77777777" w:rsidR="00125E32" w:rsidRPr="001352B5" w:rsidRDefault="00125E32" w:rsidP="0037107D">
      <w:pPr>
        <w:widowControl w:val="0"/>
        <w:autoSpaceDE w:val="0"/>
        <w:autoSpaceDN w:val="0"/>
        <w:adjustRightInd w:val="0"/>
        <w:jc w:val="both"/>
        <w:rPr>
          <w:rFonts w:ascii="Century Gothic" w:hAnsi="Century Gothic"/>
          <w:sz w:val="20"/>
        </w:rPr>
      </w:pPr>
      <w:r w:rsidRPr="00F86210">
        <w:rPr>
          <w:sz w:val="32"/>
        </w:rPr>
        <w:t>□</w:t>
      </w:r>
      <w:r w:rsidRPr="001352B5">
        <w:rPr>
          <w:rFonts w:ascii="Century Gothic" w:hAnsi="Century Gothic"/>
          <w:sz w:val="28"/>
        </w:rPr>
        <w:t xml:space="preserve"> </w:t>
      </w:r>
      <w:r w:rsidRPr="001352B5">
        <w:rPr>
          <w:rFonts w:ascii="Century Gothic" w:hAnsi="Century Gothic"/>
          <w:sz w:val="20"/>
        </w:rPr>
        <w:t>altro (specificare)____________________________________</w:t>
      </w:r>
    </w:p>
    <w:p w14:paraId="7A90C10D" w14:textId="77777777" w:rsidR="00397999" w:rsidRPr="0037107D" w:rsidRDefault="00397999" w:rsidP="00E54C01">
      <w:pPr>
        <w:pStyle w:val="Normale1"/>
        <w:spacing w:before="60" w:after="60" w:line="240" w:lineRule="auto"/>
        <w:ind w:left="720"/>
        <w:jc w:val="center"/>
        <w:rPr>
          <w:rFonts w:ascii="Century Gothic" w:hAnsi="Century Gothic"/>
          <w:sz w:val="20"/>
        </w:rPr>
      </w:pPr>
      <w:r w:rsidRPr="0037107D">
        <w:rPr>
          <w:rFonts w:ascii="Century Gothic" w:hAnsi="Century Gothic"/>
          <w:sz w:val="20"/>
        </w:rPr>
        <w:t xml:space="preserve">CHIEDE </w:t>
      </w:r>
    </w:p>
    <w:p w14:paraId="1E4B0AFB" w14:textId="77777777" w:rsidR="0037107D" w:rsidRDefault="0037107D" w:rsidP="0037107D">
      <w:pPr>
        <w:pStyle w:val="Normale1"/>
        <w:spacing w:line="240" w:lineRule="auto"/>
        <w:jc w:val="both"/>
        <w:rPr>
          <w:rFonts w:ascii="Century Gothic" w:hAnsi="Century Gothic"/>
          <w:i/>
          <w:sz w:val="16"/>
        </w:rPr>
      </w:pPr>
      <w:r w:rsidRPr="001352B5">
        <w:rPr>
          <w:rFonts w:ascii="Century Gothic" w:hAnsi="Century Gothic"/>
          <w:sz w:val="20"/>
        </w:rPr>
        <w:t xml:space="preserve">di potere accedere ai sottoelencati atti e/o documenti amministrativi: </w:t>
      </w:r>
      <w:r w:rsidRPr="001352B5">
        <w:rPr>
          <w:rFonts w:ascii="Century Gothic" w:hAnsi="Century Gothic"/>
          <w:i/>
          <w:sz w:val="16"/>
        </w:rPr>
        <w:t>(specificare dettagliatamente i documenti e gli atti sui quali si intende esercitare l’accesso indicandone gli estremi ovvero gli elementi che ne consentono l’individuazione)</w:t>
      </w:r>
    </w:p>
    <w:p w14:paraId="3FF11161" w14:textId="77777777" w:rsidR="0037107D" w:rsidRPr="005C701B" w:rsidRDefault="0037107D" w:rsidP="0037107D">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1E349A0C" w14:textId="77777777" w:rsidR="0037107D" w:rsidRPr="005C701B" w:rsidRDefault="0037107D" w:rsidP="0037107D">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63066FBC" w14:textId="77777777" w:rsidR="0037107D" w:rsidRPr="005C701B" w:rsidRDefault="0037107D" w:rsidP="0037107D">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08F9740A" w14:textId="77777777" w:rsidR="0037107D" w:rsidRPr="001352B5" w:rsidRDefault="0037107D" w:rsidP="0037107D">
      <w:pPr>
        <w:pStyle w:val="Normale1"/>
        <w:spacing w:line="240" w:lineRule="auto"/>
        <w:jc w:val="both"/>
        <w:rPr>
          <w:rFonts w:ascii="Century Gothic" w:hAnsi="Century Gothic"/>
          <w:sz w:val="20"/>
        </w:rPr>
      </w:pPr>
      <w:r w:rsidRPr="001352B5">
        <w:rPr>
          <w:rFonts w:ascii="Century Gothic" w:hAnsi="Century Gothic"/>
          <w:sz w:val="20"/>
        </w:rPr>
        <w:t>per i quali richiede:</w:t>
      </w:r>
    </w:p>
    <w:p w14:paraId="64E556F5" w14:textId="77777777" w:rsidR="0037107D" w:rsidRPr="001352B5" w:rsidRDefault="0037107D" w:rsidP="0037107D">
      <w:pPr>
        <w:pStyle w:val="Normale1"/>
        <w:spacing w:line="240" w:lineRule="auto"/>
        <w:ind w:left="284"/>
        <w:rPr>
          <w:rFonts w:ascii="Century Gothic" w:hAnsi="Century Gothic"/>
          <w:b/>
          <w:sz w:val="20"/>
        </w:rPr>
      </w:pPr>
      <w:r w:rsidRPr="001352B5">
        <w:rPr>
          <w:rFonts w:ascii="Times New Roman" w:hAnsi="Times New Roman" w:cs="Times New Roman"/>
          <w:sz w:val="28"/>
        </w:rPr>
        <w:t>□</w:t>
      </w:r>
      <w:r w:rsidRPr="001352B5">
        <w:rPr>
          <w:rFonts w:ascii="Century Gothic" w:hAnsi="Century Gothic"/>
          <w:sz w:val="20"/>
        </w:rPr>
        <w:t xml:space="preserve"> la visione/consultazione del documento</w:t>
      </w:r>
    </w:p>
    <w:p w14:paraId="4D45DF1A" w14:textId="77777777" w:rsidR="0037107D" w:rsidRPr="001352B5" w:rsidRDefault="0037107D" w:rsidP="0037107D">
      <w:pPr>
        <w:pStyle w:val="Normale1"/>
        <w:spacing w:line="240" w:lineRule="auto"/>
        <w:ind w:left="284"/>
        <w:rPr>
          <w:rFonts w:ascii="Century Gothic" w:hAnsi="Century Gothic"/>
          <w:sz w:val="20"/>
        </w:rPr>
      </w:pPr>
      <w:r w:rsidRPr="001352B5">
        <w:rPr>
          <w:rFonts w:ascii="Times New Roman" w:hAnsi="Times New Roman" w:cs="Times New Roman"/>
          <w:sz w:val="28"/>
        </w:rPr>
        <w:t>□</w:t>
      </w:r>
      <w:r w:rsidRPr="001352B5">
        <w:rPr>
          <w:rFonts w:ascii="Century Gothic" w:hAnsi="Century Gothic"/>
          <w:sz w:val="20"/>
        </w:rPr>
        <w:t xml:space="preserve"> rilascio di copia semplice</w:t>
      </w:r>
      <w:r>
        <w:rPr>
          <w:rFonts w:ascii="Century Gothic" w:hAnsi="Century Gothic"/>
          <w:sz w:val="20"/>
        </w:rPr>
        <w:t xml:space="preserve"> </w:t>
      </w:r>
      <w:r w:rsidRPr="00F86210">
        <w:rPr>
          <w:rFonts w:ascii="Century Gothic" w:hAnsi="Century Gothic"/>
          <w:i/>
          <w:sz w:val="16"/>
        </w:rPr>
        <w:t xml:space="preserve">(si veda </w:t>
      </w:r>
      <w:r>
        <w:rPr>
          <w:rFonts w:ascii="Century Gothic" w:hAnsi="Century Gothic"/>
          <w:i/>
          <w:sz w:val="16"/>
        </w:rPr>
        <w:t>indicazione</w:t>
      </w:r>
      <w:r w:rsidRPr="00F86210">
        <w:rPr>
          <w:rFonts w:ascii="Century Gothic" w:hAnsi="Century Gothic"/>
          <w:i/>
          <w:sz w:val="16"/>
        </w:rPr>
        <w:t xml:space="preserve"> costi)</w:t>
      </w:r>
      <w:r w:rsidRPr="00F86210">
        <w:rPr>
          <w:rFonts w:ascii="Century Gothic" w:hAnsi="Century Gothic"/>
          <w:i/>
          <w:sz w:val="16"/>
        </w:rPr>
        <w:tab/>
      </w:r>
      <w:r w:rsidRPr="001352B5">
        <w:rPr>
          <w:rFonts w:ascii="Century Gothic" w:hAnsi="Century Gothic"/>
          <w:sz w:val="20"/>
        </w:rPr>
        <w:tab/>
      </w:r>
      <w:r w:rsidRPr="001352B5">
        <w:rPr>
          <w:rFonts w:ascii="Century Gothic" w:hAnsi="Century Gothic"/>
          <w:sz w:val="20"/>
        </w:rPr>
        <w:tab/>
      </w:r>
    </w:p>
    <w:p w14:paraId="0C8CCA15" w14:textId="77777777" w:rsidR="0037107D" w:rsidRPr="001352B5" w:rsidRDefault="0037107D" w:rsidP="0037107D">
      <w:pPr>
        <w:pStyle w:val="Normale1"/>
        <w:spacing w:line="240" w:lineRule="auto"/>
        <w:ind w:left="284"/>
        <w:rPr>
          <w:rFonts w:ascii="Century Gothic" w:hAnsi="Century Gothic"/>
          <w:sz w:val="20"/>
        </w:rPr>
      </w:pPr>
      <w:r w:rsidRPr="001352B5">
        <w:rPr>
          <w:rFonts w:ascii="Times New Roman" w:hAnsi="Times New Roman" w:cs="Times New Roman"/>
          <w:sz w:val="28"/>
        </w:rPr>
        <w:t>□</w:t>
      </w:r>
      <w:r w:rsidRPr="001352B5">
        <w:rPr>
          <w:rFonts w:ascii="Century Gothic" w:hAnsi="Century Gothic"/>
          <w:sz w:val="20"/>
        </w:rPr>
        <w:t xml:space="preserve"> rilascio di copia conforme all’originale in bollo</w:t>
      </w:r>
      <w:r>
        <w:rPr>
          <w:rFonts w:ascii="Century Gothic" w:hAnsi="Century Gothic"/>
          <w:sz w:val="20"/>
        </w:rPr>
        <w:t xml:space="preserve"> </w:t>
      </w:r>
      <w:r w:rsidRPr="00F86210">
        <w:rPr>
          <w:rFonts w:ascii="Century Gothic" w:hAnsi="Century Gothic"/>
          <w:i/>
          <w:sz w:val="16"/>
        </w:rPr>
        <w:t xml:space="preserve">(si veda </w:t>
      </w:r>
      <w:r>
        <w:rPr>
          <w:rFonts w:ascii="Century Gothic" w:hAnsi="Century Gothic"/>
          <w:i/>
          <w:sz w:val="16"/>
        </w:rPr>
        <w:t>indicazione</w:t>
      </w:r>
      <w:r w:rsidRPr="00F86210">
        <w:rPr>
          <w:rFonts w:ascii="Century Gothic" w:hAnsi="Century Gothic"/>
          <w:i/>
          <w:sz w:val="16"/>
        </w:rPr>
        <w:t xml:space="preserve"> costi)</w:t>
      </w:r>
      <w:r w:rsidRPr="00F86210">
        <w:rPr>
          <w:rFonts w:ascii="Century Gothic" w:hAnsi="Century Gothic"/>
          <w:i/>
          <w:sz w:val="16"/>
        </w:rPr>
        <w:tab/>
      </w:r>
    </w:p>
    <w:p w14:paraId="10312EBF" w14:textId="77777777" w:rsidR="0037107D" w:rsidRPr="001352B5" w:rsidRDefault="0037107D" w:rsidP="0037107D">
      <w:pPr>
        <w:pStyle w:val="Normale1"/>
        <w:spacing w:before="120" w:line="240" w:lineRule="auto"/>
        <w:jc w:val="both"/>
        <w:rPr>
          <w:rFonts w:ascii="Century Gothic" w:hAnsi="Century Gothic"/>
          <w:sz w:val="20"/>
        </w:rPr>
      </w:pPr>
      <w:r w:rsidRPr="001352B5">
        <w:rPr>
          <w:rFonts w:ascii="Century Gothic" w:hAnsi="Century Gothic"/>
          <w:sz w:val="20"/>
        </w:rPr>
        <w:t>Consapevole delle sanzioni penali, nel caso di dichiarazioni non veritiere e falsità negli atti, richiamate dall’art. 76 D.P.R. 445 del 28/12/2000</w:t>
      </w:r>
    </w:p>
    <w:p w14:paraId="49DB01D2" w14:textId="77777777" w:rsidR="0037107D" w:rsidRPr="001352B5" w:rsidRDefault="0037107D" w:rsidP="0037107D">
      <w:pPr>
        <w:pStyle w:val="Normale1"/>
        <w:spacing w:before="120" w:after="120" w:line="240" w:lineRule="auto"/>
        <w:jc w:val="center"/>
        <w:rPr>
          <w:rFonts w:ascii="Century Gothic" w:hAnsi="Century Gothic"/>
          <w:sz w:val="20"/>
        </w:rPr>
      </w:pPr>
      <w:r w:rsidRPr="001352B5">
        <w:rPr>
          <w:rFonts w:ascii="Century Gothic" w:hAnsi="Century Gothic"/>
          <w:sz w:val="20"/>
        </w:rPr>
        <w:t>DICHIARA</w:t>
      </w:r>
    </w:p>
    <w:p w14:paraId="71E1A41C" w14:textId="77777777" w:rsidR="00397999" w:rsidRPr="001333FA" w:rsidRDefault="00D432C7" w:rsidP="001333FA">
      <w:pPr>
        <w:pStyle w:val="NormaleWeb"/>
        <w:numPr>
          <w:ilvl w:val="0"/>
          <w:numId w:val="5"/>
        </w:numPr>
        <w:spacing w:before="0" w:after="0"/>
        <w:ind w:left="426"/>
        <w:rPr>
          <w:rFonts w:ascii="Century Gothic" w:eastAsia="Arial" w:hAnsi="Century Gothic" w:cs="Arial"/>
          <w:color w:val="000000"/>
          <w:sz w:val="20"/>
          <w:szCs w:val="22"/>
          <w:lang w:eastAsia="it-IT"/>
        </w:rPr>
      </w:pPr>
      <w:r w:rsidRPr="001333FA">
        <w:rPr>
          <w:rFonts w:ascii="Century Gothic" w:eastAsia="Arial" w:hAnsi="Century Gothic" w:cs="Arial"/>
          <w:color w:val="000000"/>
          <w:sz w:val="20"/>
          <w:szCs w:val="22"/>
          <w:lang w:eastAsia="it-IT"/>
        </w:rPr>
        <w:t xml:space="preserve">in relazione a quanto richiesto, </w:t>
      </w:r>
      <w:r w:rsidR="001333FA">
        <w:rPr>
          <w:rFonts w:ascii="Century Gothic" w:eastAsia="Arial" w:hAnsi="Century Gothic" w:cs="Arial"/>
          <w:color w:val="000000"/>
          <w:sz w:val="20"/>
          <w:szCs w:val="22"/>
          <w:lang w:eastAsia="it-IT"/>
        </w:rPr>
        <w:t xml:space="preserve">di avere </w:t>
      </w:r>
      <w:r w:rsidRPr="001333FA">
        <w:rPr>
          <w:rFonts w:ascii="Century Gothic" w:eastAsia="Arial" w:hAnsi="Century Gothic" w:cs="Arial"/>
          <w:color w:val="000000"/>
          <w:sz w:val="20"/>
          <w:szCs w:val="22"/>
          <w:lang w:eastAsia="it-IT"/>
        </w:rPr>
        <w:t>o rappresenta</w:t>
      </w:r>
      <w:r w:rsidR="001333FA">
        <w:rPr>
          <w:rFonts w:ascii="Century Gothic" w:eastAsia="Arial" w:hAnsi="Century Gothic" w:cs="Arial"/>
          <w:color w:val="000000"/>
          <w:sz w:val="20"/>
          <w:szCs w:val="22"/>
          <w:lang w:eastAsia="it-IT"/>
        </w:rPr>
        <w:t>re</w:t>
      </w:r>
      <w:r w:rsidRPr="001333FA">
        <w:rPr>
          <w:rFonts w:ascii="Century Gothic" w:eastAsia="Arial" w:hAnsi="Century Gothic" w:cs="Arial"/>
          <w:color w:val="000000"/>
          <w:sz w:val="20"/>
          <w:szCs w:val="22"/>
          <w:lang w:eastAsia="it-IT"/>
        </w:rPr>
        <w:t xml:space="preserve"> un interesse diretto, concreto e attuale per la tutela della seguente situazione giuridicamente rilevante, come indicato nella seguente motivazione:</w:t>
      </w:r>
    </w:p>
    <w:p w14:paraId="7861C9AB" w14:textId="77777777" w:rsidR="0037107D" w:rsidRPr="005C701B" w:rsidRDefault="0037107D" w:rsidP="0037107D">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5A829CEE" w14:textId="77777777" w:rsidR="00367337" w:rsidRDefault="00367337" w:rsidP="00367337">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5FCB4162" w14:textId="77777777" w:rsidR="00367337" w:rsidRPr="005C701B" w:rsidRDefault="00367337" w:rsidP="00367337">
      <w:pPr>
        <w:tabs>
          <w:tab w:val="left" w:leader="underscore" w:pos="9781"/>
        </w:tabs>
        <w:spacing w:line="360" w:lineRule="auto"/>
        <w:rPr>
          <w:rFonts w:ascii="Century Gothic" w:hAnsi="Century Gothic"/>
          <w:sz w:val="20"/>
          <w:szCs w:val="20"/>
        </w:rPr>
      </w:pPr>
      <w:r>
        <w:rPr>
          <w:rFonts w:ascii="Century Gothic" w:hAnsi="Century Gothic"/>
          <w:sz w:val="20"/>
          <w:szCs w:val="20"/>
        </w:rPr>
        <w:tab/>
      </w:r>
    </w:p>
    <w:p w14:paraId="13982E29" w14:textId="77777777" w:rsidR="007039B6" w:rsidRDefault="007039B6" w:rsidP="007039B6">
      <w:pPr>
        <w:pStyle w:val="Normale1"/>
        <w:numPr>
          <w:ilvl w:val="0"/>
          <w:numId w:val="3"/>
        </w:numPr>
        <w:spacing w:before="120" w:line="240" w:lineRule="auto"/>
        <w:ind w:left="284"/>
        <w:jc w:val="both"/>
        <w:rPr>
          <w:rFonts w:ascii="Century Gothic" w:hAnsi="Century Gothic"/>
          <w:sz w:val="20"/>
        </w:rPr>
      </w:pPr>
      <w:r>
        <w:rPr>
          <w:rFonts w:ascii="Century Gothic" w:hAnsi="Century Gothic"/>
          <w:sz w:val="20"/>
        </w:rPr>
        <w:lastRenderedPageBreak/>
        <w:t>di essere a conoscenza del fatto che, qualora l</w:t>
      </w:r>
      <w:r w:rsidRPr="00EB050A">
        <w:rPr>
          <w:rFonts w:ascii="Century Gothic" w:hAnsi="Century Gothic"/>
          <w:sz w:val="20"/>
        </w:rPr>
        <w:t>’Amministrazione</w:t>
      </w:r>
      <w:r>
        <w:rPr>
          <w:rFonts w:ascii="Century Gothic" w:hAnsi="Century Gothic"/>
          <w:sz w:val="20"/>
        </w:rPr>
        <w:t xml:space="preserve"> individui</w:t>
      </w:r>
      <w:r w:rsidRPr="00EB050A">
        <w:rPr>
          <w:rFonts w:ascii="Century Gothic" w:hAnsi="Century Gothic"/>
          <w:sz w:val="20"/>
        </w:rPr>
        <w:t xml:space="preserve"> soggetti controintere</w:t>
      </w:r>
      <w:r>
        <w:rPr>
          <w:rFonts w:ascii="Century Gothic" w:hAnsi="Century Gothic"/>
          <w:sz w:val="20"/>
        </w:rPr>
        <w:t xml:space="preserve">ssati, di cui all'articolo 22, </w:t>
      </w:r>
      <w:r w:rsidRPr="00EB050A">
        <w:rPr>
          <w:rFonts w:ascii="Century Gothic" w:hAnsi="Century Gothic"/>
          <w:sz w:val="20"/>
        </w:rPr>
        <w:t xml:space="preserve">comma 1, lettera c), della legge 7 agosto1990, n. 241, </w:t>
      </w:r>
      <w:r>
        <w:rPr>
          <w:rFonts w:ascii="Century Gothic" w:hAnsi="Century Gothic"/>
          <w:sz w:val="20"/>
        </w:rPr>
        <w:t>dovrà dare</w:t>
      </w:r>
      <w:r w:rsidRPr="00EB050A">
        <w:rPr>
          <w:rFonts w:ascii="Century Gothic" w:hAnsi="Century Gothic"/>
          <w:sz w:val="20"/>
        </w:rPr>
        <w:t xml:space="preserve">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r>
        <w:rPr>
          <w:rFonts w:ascii="Century Gothic" w:hAnsi="Century Gothic"/>
          <w:sz w:val="20"/>
        </w:rPr>
        <w:t xml:space="preserve">. </w:t>
      </w:r>
      <w:r w:rsidRPr="00FB4036">
        <w:rPr>
          <w:rFonts w:ascii="Century Gothic" w:hAnsi="Century Gothic"/>
          <w:sz w:val="20"/>
        </w:rPr>
        <w:t>Per quanto riguarda i diritti degli interessati si fa riferimento a quanto previsto dal Titolo II del D. Lgs. 196/2003</w:t>
      </w:r>
      <w:r w:rsidRPr="00EB050A">
        <w:rPr>
          <w:rFonts w:ascii="Century Gothic" w:hAnsi="Century Gothic"/>
          <w:sz w:val="20"/>
        </w:rPr>
        <w:t>.</w:t>
      </w:r>
    </w:p>
    <w:p w14:paraId="502FA167" w14:textId="77777777" w:rsidR="007039B6" w:rsidRDefault="0049023C" w:rsidP="007039B6">
      <w:pPr>
        <w:pStyle w:val="Normale1"/>
        <w:numPr>
          <w:ilvl w:val="0"/>
          <w:numId w:val="3"/>
        </w:numPr>
        <w:spacing w:before="120" w:line="240" w:lineRule="auto"/>
        <w:ind w:left="284"/>
        <w:jc w:val="both"/>
        <w:rPr>
          <w:rFonts w:ascii="Century Gothic" w:hAnsi="Century Gothic"/>
          <w:sz w:val="20"/>
        </w:rPr>
      </w:pPr>
      <w:r>
        <w:rPr>
          <w:rFonts w:ascii="Century Gothic" w:hAnsi="Century Gothic"/>
          <w:sz w:val="20"/>
        </w:rPr>
        <w:t>s</w:t>
      </w:r>
      <w:r w:rsidR="007039B6">
        <w:rPr>
          <w:rFonts w:ascii="Century Gothic" w:hAnsi="Century Gothic"/>
          <w:sz w:val="20"/>
        </w:rPr>
        <w:t xml:space="preserve">i impegna </w:t>
      </w:r>
      <w:r w:rsidR="007039B6" w:rsidRPr="001352B5">
        <w:rPr>
          <w:rFonts w:ascii="Century Gothic" w:hAnsi="Century Gothic"/>
          <w:sz w:val="20"/>
        </w:rPr>
        <w:t>a pagare il corrispettivo dovuto mediante applicazione di marche da bollo soggette ad annullamento da parte dell’ufficio</w:t>
      </w:r>
      <w:r w:rsidR="007039B6">
        <w:rPr>
          <w:rFonts w:ascii="Century Gothic" w:hAnsi="Century Gothic"/>
          <w:sz w:val="20"/>
        </w:rPr>
        <w:t xml:space="preserve"> come previsto dall’art. 25 Legge 241/1990)</w:t>
      </w:r>
      <w:r>
        <w:rPr>
          <w:rFonts w:ascii="Century Gothic" w:hAnsi="Century Gothic"/>
          <w:sz w:val="20"/>
        </w:rPr>
        <w:t xml:space="preserve"> da tabella costi che segue:</w:t>
      </w:r>
    </w:p>
    <w:p w14:paraId="4E4FC356" w14:textId="77777777" w:rsidR="001802BB" w:rsidRDefault="0049023C" w:rsidP="001802BB">
      <w:pPr>
        <w:pStyle w:val="Normale1"/>
        <w:numPr>
          <w:ilvl w:val="0"/>
          <w:numId w:val="4"/>
        </w:numPr>
        <w:spacing w:line="240" w:lineRule="auto"/>
        <w:ind w:left="714" w:hanging="357"/>
        <w:jc w:val="both"/>
        <w:rPr>
          <w:rFonts w:ascii="Century Gothic" w:hAnsi="Century Gothic"/>
          <w:sz w:val="20"/>
        </w:rPr>
      </w:pPr>
      <w:r w:rsidRPr="0049023C">
        <w:rPr>
          <w:rFonts w:ascii="Century Gothic" w:hAnsi="Century Gothic"/>
          <w:sz w:val="20"/>
        </w:rPr>
        <w:t>VISIONE/CONSULTAZIONE d</w:t>
      </w:r>
      <w:r w:rsidR="001A7183">
        <w:rPr>
          <w:rFonts w:ascii="Century Gothic" w:hAnsi="Century Gothic"/>
          <w:sz w:val="20"/>
        </w:rPr>
        <w:t xml:space="preserve">ei documenti </w:t>
      </w:r>
      <w:r w:rsidRPr="0049023C">
        <w:rPr>
          <w:rFonts w:ascii="Century Gothic" w:hAnsi="Century Gothic"/>
          <w:sz w:val="20"/>
        </w:rPr>
        <w:t xml:space="preserve">è </w:t>
      </w:r>
      <w:r w:rsidRPr="0049023C">
        <w:rPr>
          <w:rFonts w:ascii="Century Gothic" w:hAnsi="Century Gothic"/>
          <w:sz w:val="20"/>
          <w:u w:val="single"/>
        </w:rPr>
        <w:t>gratuito</w:t>
      </w:r>
      <w:r w:rsidRPr="0049023C">
        <w:rPr>
          <w:rFonts w:ascii="Century Gothic" w:hAnsi="Century Gothic"/>
          <w:sz w:val="20"/>
        </w:rPr>
        <w:t>;</w:t>
      </w:r>
    </w:p>
    <w:p w14:paraId="650588B1" w14:textId="77777777" w:rsidR="001802BB" w:rsidRPr="001802BB" w:rsidRDefault="001802BB" w:rsidP="00A75A0F">
      <w:pPr>
        <w:pStyle w:val="Normale1"/>
        <w:numPr>
          <w:ilvl w:val="0"/>
          <w:numId w:val="4"/>
        </w:numPr>
        <w:spacing w:line="240" w:lineRule="auto"/>
        <w:ind w:left="714" w:hanging="357"/>
        <w:rPr>
          <w:rFonts w:ascii="Century Gothic" w:hAnsi="Century Gothic"/>
          <w:sz w:val="20"/>
        </w:rPr>
      </w:pPr>
      <w:r w:rsidRPr="000731BB">
        <w:rPr>
          <w:rFonts w:ascii="Century Gothic" w:hAnsi="Century Gothic"/>
          <w:sz w:val="20"/>
        </w:rPr>
        <w:t>RILASCIO DI COPIA CONFORME ALL’ORIGINALE,</w:t>
      </w:r>
      <w:r w:rsidRPr="001802BB">
        <w:rPr>
          <w:b/>
        </w:rPr>
        <w:t xml:space="preserve"> </w:t>
      </w:r>
      <w:r>
        <w:rPr>
          <w:rFonts w:ascii="Times New Roman" w:eastAsia="Times New Roman" w:hAnsi="Times New Roman"/>
          <w:sz w:val="24"/>
        </w:rPr>
        <w:t>soggett</w:t>
      </w:r>
      <w:r>
        <w:t>o</w:t>
      </w:r>
      <w:r>
        <w:rPr>
          <w:rFonts w:ascii="Times New Roman" w:eastAsia="Times New Roman" w:hAnsi="Times New Roman"/>
          <w:sz w:val="24"/>
        </w:rPr>
        <w:t xml:space="preserve"> all’imposta di bollo come da disposizioni</w:t>
      </w:r>
      <w:r w:rsidRPr="001802BB">
        <w:rPr>
          <w:rFonts w:ascii="Times New Roman" w:eastAsia="Times New Roman" w:hAnsi="Times New Roman"/>
          <w:b/>
          <w:sz w:val="24"/>
        </w:rPr>
        <w:t xml:space="preserve"> </w:t>
      </w:r>
      <w:r>
        <w:rPr>
          <w:rFonts w:ascii="Times New Roman" w:eastAsia="Times New Roman" w:hAnsi="Times New Roman"/>
          <w:sz w:val="24"/>
        </w:rPr>
        <w:t xml:space="preserve">vigenti in materia (DPR 642/72 e DPR 955/82 e successive modifiche e </w:t>
      </w:r>
      <w:proofErr w:type="gramStart"/>
      <w:r>
        <w:rPr>
          <w:rFonts w:ascii="Times New Roman" w:eastAsia="Times New Roman" w:hAnsi="Times New Roman"/>
          <w:sz w:val="24"/>
        </w:rPr>
        <w:t>integrazioni)</w:t>
      </w:r>
      <w:r>
        <w:t>-</w:t>
      </w:r>
      <w:proofErr w:type="gramEnd"/>
      <w:r w:rsidRPr="001802BB">
        <w:rPr>
          <w:rFonts w:ascii="Times New Roman" w:eastAsia="Times New Roman" w:hAnsi="Times New Roman"/>
          <w:b/>
          <w:sz w:val="24"/>
        </w:rPr>
        <w:t>Art. 16 – Diritto di ricerca. Rimborso spese di riproduzione e dei costi di notifica</w:t>
      </w:r>
      <w:r w:rsidRPr="001802BB">
        <w:rPr>
          <w:b/>
        </w:rPr>
        <w:t xml:space="preserve"> </w:t>
      </w:r>
      <w:r w:rsidRPr="00A75A0F">
        <w:rPr>
          <w:rFonts w:ascii="Century Gothic" w:hAnsi="Century Gothic"/>
          <w:sz w:val="20"/>
        </w:rPr>
        <w:t xml:space="preserve">del </w:t>
      </w:r>
      <w:r w:rsidRPr="000731BB">
        <w:rPr>
          <w:rFonts w:ascii="Century Gothic" w:hAnsi="Century Gothic"/>
          <w:sz w:val="20"/>
        </w:rPr>
        <w:t xml:space="preserve">Regolamento per l’accesso agli atti amministrativi, approvato all’unanimità con delibera del Consiglio d’Istituto </w:t>
      </w:r>
      <w:proofErr w:type="gramStart"/>
      <w:r w:rsidRPr="000731BB">
        <w:rPr>
          <w:rFonts w:ascii="Century Gothic" w:hAnsi="Century Gothic"/>
          <w:sz w:val="20"/>
        </w:rPr>
        <w:t>n.31  del</w:t>
      </w:r>
      <w:proofErr w:type="gramEnd"/>
      <w:r w:rsidRPr="000731BB">
        <w:rPr>
          <w:rFonts w:ascii="Century Gothic" w:hAnsi="Century Gothic"/>
          <w:sz w:val="20"/>
        </w:rPr>
        <w:t xml:space="preserve"> 28 settembre 2017.</w:t>
      </w:r>
      <w:r w:rsidRPr="001802BB">
        <w:rPr>
          <w:rFonts w:ascii="Trebuchet MS" w:eastAsia="Trebuchet MS" w:hAnsi="Trebuchet MS"/>
          <w:i/>
          <w:sz w:val="23"/>
        </w:rPr>
        <w:t xml:space="preserve"> </w:t>
      </w:r>
    </w:p>
    <w:p w14:paraId="2059CEF6" w14:textId="77777777" w:rsidR="00390F6E" w:rsidRPr="001352B5" w:rsidRDefault="00390F6E" w:rsidP="00390F6E">
      <w:pPr>
        <w:pStyle w:val="Normale1"/>
        <w:spacing w:before="120" w:line="240" w:lineRule="auto"/>
        <w:jc w:val="both"/>
        <w:rPr>
          <w:rFonts w:ascii="Century Gothic" w:hAnsi="Century Gothic"/>
          <w:sz w:val="20"/>
        </w:rPr>
      </w:pPr>
      <w:r w:rsidRPr="001352B5">
        <w:rPr>
          <w:rFonts w:ascii="Century Gothic" w:hAnsi="Century Gothic"/>
          <w:sz w:val="20"/>
        </w:rPr>
        <w:t xml:space="preserve">Allega: </w:t>
      </w:r>
    </w:p>
    <w:p w14:paraId="306572FC" w14:textId="77777777" w:rsidR="00390F6E" w:rsidRPr="001352B5" w:rsidRDefault="00390F6E" w:rsidP="00390F6E">
      <w:pPr>
        <w:widowControl w:val="0"/>
        <w:autoSpaceDE w:val="0"/>
        <w:autoSpaceDN w:val="0"/>
        <w:adjustRightInd w:val="0"/>
        <w:jc w:val="both"/>
        <w:rPr>
          <w:rFonts w:ascii="Century Gothic" w:hAnsi="Century Gothic"/>
          <w:sz w:val="20"/>
        </w:rPr>
      </w:pPr>
      <w:r w:rsidRPr="001352B5">
        <w:rPr>
          <w:sz w:val="28"/>
        </w:rPr>
        <w:t xml:space="preserve">□ </w:t>
      </w:r>
      <w:r w:rsidRPr="001352B5">
        <w:rPr>
          <w:rFonts w:ascii="Century Gothic" w:hAnsi="Century Gothic"/>
          <w:sz w:val="20"/>
        </w:rPr>
        <w:t>la delega dell’interessato (ad. esempi</w:t>
      </w:r>
      <w:r w:rsidR="000731BB">
        <w:rPr>
          <w:rFonts w:ascii="Century Gothic" w:hAnsi="Century Gothic"/>
          <w:sz w:val="20"/>
        </w:rPr>
        <w:t>o se esercitata da un avvocato)</w:t>
      </w:r>
    </w:p>
    <w:p w14:paraId="3EF8E931" w14:textId="77777777" w:rsidR="00390F6E" w:rsidRPr="001352B5" w:rsidRDefault="00390F6E" w:rsidP="00390F6E">
      <w:pPr>
        <w:pStyle w:val="Normale1"/>
        <w:spacing w:line="240" w:lineRule="auto"/>
        <w:rPr>
          <w:rFonts w:ascii="Century Gothic" w:hAnsi="Century Gothic"/>
          <w:sz w:val="20"/>
        </w:rPr>
      </w:pPr>
      <w:r w:rsidRPr="001352B5">
        <w:rPr>
          <w:rFonts w:ascii="Times New Roman" w:hAnsi="Times New Roman" w:cs="Times New Roman"/>
          <w:sz w:val="28"/>
        </w:rPr>
        <w:t>□</w:t>
      </w:r>
      <w:r w:rsidRPr="001352B5">
        <w:rPr>
          <w:rFonts w:ascii="Century Gothic" w:hAnsi="Century Gothic"/>
          <w:sz w:val="20"/>
        </w:rPr>
        <w:t xml:space="preserve"> fotocopia del Documento di identità del richiedente sottoscrittore della richiesta </w:t>
      </w:r>
    </w:p>
    <w:p w14:paraId="6E16C6C1" w14:textId="77777777" w:rsidR="00397999" w:rsidRDefault="00397999">
      <w:pPr>
        <w:tabs>
          <w:tab w:val="left" w:pos="720"/>
          <w:tab w:val="left" w:pos="2520"/>
          <w:tab w:val="left" w:pos="5040"/>
        </w:tabs>
        <w:rPr>
          <w:rFonts w:ascii="Century Gothic" w:hAnsi="Century Gothic"/>
          <w:sz w:val="20"/>
          <w:szCs w:val="20"/>
        </w:rPr>
      </w:pPr>
    </w:p>
    <w:p w14:paraId="7AD3BEAA" w14:textId="77777777" w:rsidR="007039B6" w:rsidRPr="005C701B" w:rsidRDefault="007039B6">
      <w:pPr>
        <w:tabs>
          <w:tab w:val="left" w:pos="720"/>
          <w:tab w:val="left" w:pos="2520"/>
          <w:tab w:val="left" w:pos="5040"/>
        </w:tabs>
        <w:rPr>
          <w:rFonts w:ascii="Century Gothic" w:hAnsi="Century Gothic"/>
          <w:sz w:val="20"/>
          <w:szCs w:val="20"/>
        </w:rPr>
      </w:pPr>
    </w:p>
    <w:p w14:paraId="284676F8" w14:textId="77777777" w:rsidR="000D173C" w:rsidRPr="005C701B" w:rsidRDefault="00397999" w:rsidP="000D173C">
      <w:pPr>
        <w:tabs>
          <w:tab w:val="left" w:pos="720"/>
          <w:tab w:val="left" w:pos="2520"/>
          <w:tab w:val="left" w:pos="5040"/>
        </w:tabs>
        <w:rPr>
          <w:rFonts w:ascii="Century Gothic" w:hAnsi="Century Gothic"/>
          <w:sz w:val="20"/>
          <w:szCs w:val="20"/>
        </w:rPr>
      </w:pPr>
      <w:r w:rsidRPr="005C701B">
        <w:rPr>
          <w:rFonts w:ascii="Century Gothic" w:hAnsi="Century Gothic"/>
          <w:sz w:val="20"/>
          <w:szCs w:val="20"/>
        </w:rPr>
        <w:t xml:space="preserve">_______________ </w:t>
      </w:r>
      <w:r w:rsidRPr="005C701B">
        <w:rPr>
          <w:rFonts w:ascii="Century Gothic" w:hAnsi="Century Gothic"/>
          <w:sz w:val="20"/>
          <w:szCs w:val="20"/>
        </w:rPr>
        <w:tab/>
        <w:t xml:space="preserve">                                                            ______________________________</w:t>
      </w:r>
    </w:p>
    <w:p w14:paraId="324EE1A2" w14:textId="77777777" w:rsidR="00397999" w:rsidRPr="005C701B" w:rsidRDefault="000D173C" w:rsidP="000D173C">
      <w:pPr>
        <w:tabs>
          <w:tab w:val="left" w:pos="720"/>
          <w:tab w:val="left" w:pos="2520"/>
          <w:tab w:val="left" w:pos="5040"/>
        </w:tabs>
        <w:rPr>
          <w:rFonts w:ascii="Century Gothic" w:hAnsi="Century Gothic"/>
          <w:i/>
          <w:sz w:val="18"/>
          <w:szCs w:val="20"/>
        </w:rPr>
      </w:pPr>
      <w:r w:rsidRPr="005C701B">
        <w:rPr>
          <w:rFonts w:ascii="Century Gothic" w:hAnsi="Century Gothic"/>
          <w:i/>
          <w:sz w:val="18"/>
          <w:szCs w:val="20"/>
        </w:rPr>
        <w:t xml:space="preserve">        </w:t>
      </w:r>
      <w:r w:rsidR="00397999" w:rsidRPr="005C701B">
        <w:rPr>
          <w:rFonts w:ascii="Century Gothic" w:hAnsi="Century Gothic"/>
          <w:i/>
          <w:sz w:val="18"/>
          <w:szCs w:val="20"/>
        </w:rPr>
        <w:t xml:space="preserve"> (data)</w:t>
      </w:r>
      <w:r w:rsidR="00397999" w:rsidRPr="005C701B">
        <w:rPr>
          <w:rFonts w:ascii="Century Gothic" w:hAnsi="Century Gothic"/>
          <w:i/>
          <w:sz w:val="18"/>
          <w:szCs w:val="20"/>
        </w:rPr>
        <w:tab/>
      </w:r>
      <w:r w:rsidR="00397999" w:rsidRPr="005C701B">
        <w:rPr>
          <w:rFonts w:ascii="Century Gothic" w:hAnsi="Century Gothic"/>
          <w:i/>
          <w:sz w:val="18"/>
          <w:szCs w:val="20"/>
        </w:rPr>
        <w:tab/>
        <w:t xml:space="preserve">           </w:t>
      </w:r>
      <w:r w:rsidRPr="005C701B">
        <w:rPr>
          <w:rFonts w:ascii="Century Gothic" w:hAnsi="Century Gothic"/>
          <w:i/>
          <w:sz w:val="18"/>
          <w:szCs w:val="20"/>
        </w:rPr>
        <w:t xml:space="preserve">         </w:t>
      </w:r>
      <w:r w:rsidR="00397999" w:rsidRPr="005C701B">
        <w:rPr>
          <w:rFonts w:ascii="Century Gothic" w:hAnsi="Century Gothic"/>
          <w:i/>
          <w:sz w:val="18"/>
          <w:szCs w:val="20"/>
        </w:rPr>
        <w:t xml:space="preserve">  </w:t>
      </w:r>
      <w:r w:rsidRPr="005C701B">
        <w:rPr>
          <w:rFonts w:ascii="Century Gothic" w:hAnsi="Century Gothic"/>
          <w:i/>
          <w:sz w:val="18"/>
          <w:szCs w:val="20"/>
        </w:rPr>
        <w:t xml:space="preserve">       </w:t>
      </w:r>
      <w:proofErr w:type="gramStart"/>
      <w:r w:rsidR="00397999" w:rsidRPr="005C701B">
        <w:rPr>
          <w:rFonts w:ascii="Century Gothic" w:hAnsi="Century Gothic"/>
          <w:i/>
          <w:sz w:val="18"/>
          <w:szCs w:val="20"/>
        </w:rPr>
        <w:t xml:space="preserve">   (</w:t>
      </w:r>
      <w:proofErr w:type="gramEnd"/>
      <w:r w:rsidR="00397999" w:rsidRPr="005C701B">
        <w:rPr>
          <w:rFonts w:ascii="Century Gothic" w:hAnsi="Century Gothic"/>
          <w:i/>
          <w:sz w:val="18"/>
          <w:szCs w:val="20"/>
        </w:rPr>
        <w:t>firma)</w:t>
      </w:r>
    </w:p>
    <w:p w14:paraId="1732E004" w14:textId="77777777" w:rsidR="00397999" w:rsidRPr="005C701B" w:rsidRDefault="00397999">
      <w:pPr>
        <w:tabs>
          <w:tab w:val="left" w:pos="720"/>
          <w:tab w:val="left" w:pos="2520"/>
          <w:tab w:val="left" w:pos="5580"/>
        </w:tabs>
        <w:rPr>
          <w:sz w:val="20"/>
          <w:szCs w:val="20"/>
        </w:rPr>
      </w:pPr>
    </w:p>
    <w:p w14:paraId="15C8BCF7" w14:textId="77777777" w:rsidR="00397999" w:rsidRDefault="00397999"/>
    <w:sectPr w:rsidR="00397999" w:rsidSect="007039B6">
      <w:headerReference w:type="default" r:id="rId9"/>
      <w:footnotePr>
        <w:pos w:val="beneathText"/>
      </w:footnotePr>
      <w:pgSz w:w="11905" w:h="16837"/>
      <w:pgMar w:top="1134" w:right="1021" w:bottom="1134" w:left="1021" w:header="284" w:footer="1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9258" w14:textId="77777777" w:rsidR="00973808" w:rsidRDefault="00973808">
      <w:r>
        <w:separator/>
      </w:r>
    </w:p>
  </w:endnote>
  <w:endnote w:type="continuationSeparator" w:id="0">
    <w:p w14:paraId="7D29C50E" w14:textId="77777777" w:rsidR="00973808" w:rsidRDefault="0097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63DE" w14:textId="77777777" w:rsidR="00973808" w:rsidRDefault="00973808">
      <w:r>
        <w:separator/>
      </w:r>
    </w:p>
  </w:footnote>
  <w:footnote w:type="continuationSeparator" w:id="0">
    <w:p w14:paraId="04486D5E" w14:textId="77777777" w:rsidR="00973808" w:rsidRDefault="00973808">
      <w:r>
        <w:continuationSeparator/>
      </w:r>
    </w:p>
  </w:footnote>
  <w:footnote w:id="1">
    <w:p w14:paraId="70B4ECD1" w14:textId="77777777" w:rsidR="001333FA" w:rsidRPr="005C701B" w:rsidRDefault="001333FA" w:rsidP="00FA2112">
      <w:pPr>
        <w:ind w:left="-142"/>
        <w:jc w:val="both"/>
        <w:rPr>
          <w:rFonts w:ascii="Century Gothic" w:hAnsi="Century Gothic"/>
          <w:sz w:val="16"/>
          <w:szCs w:val="16"/>
        </w:rPr>
      </w:pPr>
      <w:r w:rsidRPr="005C701B">
        <w:rPr>
          <w:rStyle w:val="Rimandonotaapidipagina"/>
          <w:rFonts w:ascii="Century Gothic" w:hAnsi="Century Gothic"/>
          <w:sz w:val="18"/>
          <w:szCs w:val="18"/>
        </w:rPr>
        <w:footnoteRef/>
      </w:r>
      <w:r w:rsidRPr="005C701B">
        <w:rPr>
          <w:rFonts w:ascii="Century Gothic" w:hAnsi="Century Gothic"/>
          <w:sz w:val="18"/>
          <w:szCs w:val="18"/>
        </w:rPr>
        <w:t xml:space="preserve"> </w:t>
      </w:r>
      <w:r w:rsidRPr="005C701B">
        <w:rPr>
          <w:rFonts w:ascii="Century Gothic" w:hAnsi="Century Gothic"/>
          <w:sz w:val="16"/>
          <w:szCs w:val="16"/>
        </w:rPr>
        <w:t xml:space="preserve">La materia del diritto di accesso è disciplinata dalla legge n. 241/1990 e successive modifiche ed integrazioni e dal DM n. 60/96. </w:t>
      </w:r>
      <w:r>
        <w:rPr>
          <w:sz w:val="16"/>
          <w:szCs w:val="16"/>
        </w:rPr>
        <w:t xml:space="preserve"> </w:t>
      </w:r>
      <w:r w:rsidRPr="00FA2112">
        <w:rPr>
          <w:rFonts w:ascii="Century Gothic" w:hAnsi="Century Gothic"/>
          <w:sz w:val="16"/>
          <w:szCs w:val="16"/>
        </w:rPr>
        <w:t xml:space="preserve">Compilare dettagliatamente tutte le voci contenute nel modulo per consentire una celere ricerca. Le richieste irregolari o incomplete comportano la riapertura dei termini del procedimento di 30 giorni, a partire dalla presentazione della richiesta perfezionata. </w:t>
      </w:r>
    </w:p>
  </w:footnote>
  <w:footnote w:id="2">
    <w:p w14:paraId="67EDF82C" w14:textId="77777777" w:rsidR="001333FA" w:rsidRPr="005C701B" w:rsidRDefault="001333FA" w:rsidP="00A04F29">
      <w:pPr>
        <w:ind w:left="-142"/>
        <w:rPr>
          <w:rFonts w:ascii="Century Gothic" w:hAnsi="Century Gothic"/>
          <w:sz w:val="16"/>
          <w:szCs w:val="16"/>
        </w:rPr>
      </w:pPr>
      <w:r w:rsidRPr="005C701B">
        <w:rPr>
          <w:rStyle w:val="Rimandonotaapidipagina"/>
          <w:rFonts w:ascii="Century Gothic" w:hAnsi="Century Gothic"/>
          <w:sz w:val="16"/>
          <w:szCs w:val="16"/>
        </w:rPr>
        <w:footnoteRef/>
      </w:r>
      <w:r w:rsidRPr="005C701B">
        <w:rPr>
          <w:rFonts w:ascii="Century Gothic" w:hAnsi="Century Gothic"/>
          <w:sz w:val="16"/>
          <w:szCs w:val="16"/>
        </w:rPr>
        <w:t xml:space="preserve"> Ai sensi del </w:t>
      </w:r>
      <w:proofErr w:type="spellStart"/>
      <w:r w:rsidRPr="005C701B">
        <w:rPr>
          <w:rFonts w:ascii="Century Gothic" w:hAnsi="Century Gothic"/>
          <w:sz w:val="16"/>
          <w:szCs w:val="16"/>
        </w:rPr>
        <w:t>D.Lgs</w:t>
      </w:r>
      <w:proofErr w:type="spellEnd"/>
      <w:r w:rsidRPr="005C701B">
        <w:rPr>
          <w:rFonts w:ascii="Century Gothic" w:hAnsi="Century Gothic"/>
          <w:sz w:val="16"/>
          <w:szCs w:val="16"/>
        </w:rPr>
        <w:t xml:space="preserve"> 196/2003 “Codice in materia di protezione dei dati personali”, il trattamento dei dati personali sarà improntato ai principi di correttezza, liceità e trasparenza e si svolgerà con l’osservanza di ogni misura cautelativa, che garantisca il rispetto e la tutela della riservatezza dei dati dell’interessato. </w:t>
      </w:r>
    </w:p>
  </w:footnote>
  <w:footnote w:id="3">
    <w:p w14:paraId="2F569FB4" w14:textId="77777777" w:rsidR="001333FA" w:rsidRPr="005C701B" w:rsidRDefault="001333FA" w:rsidP="00125E32">
      <w:pPr>
        <w:pStyle w:val="NormaleWeb"/>
        <w:spacing w:before="0" w:after="0"/>
        <w:ind w:left="-142"/>
        <w:rPr>
          <w:rFonts w:ascii="Century Gothic" w:hAnsi="Century Gothic"/>
          <w:sz w:val="16"/>
          <w:szCs w:val="16"/>
        </w:rPr>
      </w:pPr>
      <w:r w:rsidRPr="005C701B">
        <w:rPr>
          <w:rStyle w:val="Rimandonotaapidipagina"/>
          <w:rFonts w:ascii="Century Gothic" w:hAnsi="Century Gothic"/>
          <w:sz w:val="16"/>
          <w:szCs w:val="16"/>
        </w:rPr>
        <w:footnoteRef/>
      </w:r>
      <w:r>
        <w:rPr>
          <w:rFonts w:ascii="Century Gothic" w:hAnsi="Century Gothic"/>
          <w:sz w:val="16"/>
          <w:szCs w:val="16"/>
        </w:rPr>
        <w:t xml:space="preserve"> La presa visione e/o il</w:t>
      </w:r>
      <w:r w:rsidRPr="005C701B">
        <w:rPr>
          <w:rFonts w:ascii="Century Gothic" w:hAnsi="Century Gothic"/>
          <w:sz w:val="16"/>
          <w:szCs w:val="16"/>
        </w:rPr>
        <w:t xml:space="preserve"> ritiro della documentazione può essere effettuato anche da un delegato del richiedente, provvisto di delega e documento di identità. Trasc</w:t>
      </w:r>
      <w:r>
        <w:rPr>
          <w:rFonts w:ascii="Century Gothic" w:hAnsi="Century Gothic"/>
          <w:sz w:val="16"/>
          <w:szCs w:val="16"/>
        </w:rPr>
        <w:t>orsi inutilmente 30 dall’avviso</w:t>
      </w:r>
      <w:r w:rsidRPr="005C701B">
        <w:rPr>
          <w:rFonts w:ascii="Century Gothic" w:hAnsi="Century Gothic"/>
          <w:sz w:val="16"/>
          <w:szCs w:val="16"/>
        </w:rPr>
        <w:t xml:space="preserve"> per il ritiro della copia, la richiesta è archiviata.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4CFC" w14:textId="77777777" w:rsidR="001333FA" w:rsidRDefault="001333FA">
    <w:pPr>
      <w:pStyle w:val="Intestazione"/>
      <w:ind w:right="7838"/>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6D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Courier New" w:hAnsi="Courier New"/>
      </w:rPr>
    </w:lvl>
  </w:abstractNum>
  <w:abstractNum w:abstractNumId="2" w15:restartNumberingAfterBreak="0">
    <w:nsid w:val="37C117B5"/>
    <w:multiLevelType w:val="hybridMultilevel"/>
    <w:tmpl w:val="56544520"/>
    <w:lvl w:ilvl="0" w:tplc="04100001">
      <w:start w:val="1"/>
      <w:numFmt w:val="bullet"/>
      <w:lvlText w:val=""/>
      <w:lvlJc w:val="left"/>
      <w:pPr>
        <w:ind w:left="720" w:hanging="360"/>
      </w:pPr>
      <w:rPr>
        <w:rFonts w:ascii="Symbol" w:hAnsi="Symbol" w:hint="default"/>
      </w:rPr>
    </w:lvl>
    <w:lvl w:ilvl="1" w:tplc="49A49D32">
      <w:start w:val="5"/>
      <w:numFmt w:val="bullet"/>
      <w:lvlText w:val="-"/>
      <w:lvlJc w:val="left"/>
      <w:pPr>
        <w:ind w:left="1440" w:hanging="360"/>
      </w:pPr>
      <w:rPr>
        <w:rFonts w:ascii="Century Gothic" w:eastAsia="Arial" w:hAnsi="Century Gothic" w:cs="Bookman Old Style"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925416"/>
    <w:multiLevelType w:val="hybridMultilevel"/>
    <w:tmpl w:val="26087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8D0FB7"/>
    <w:multiLevelType w:val="hybridMultilevel"/>
    <w:tmpl w:val="049C4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3198496">
    <w:abstractNumId w:val="1"/>
  </w:num>
  <w:num w:numId="2" w16cid:durableId="295376374">
    <w:abstractNumId w:val="0"/>
  </w:num>
  <w:num w:numId="3" w16cid:durableId="905650398">
    <w:abstractNumId w:val="2"/>
  </w:num>
  <w:num w:numId="4" w16cid:durableId="462774548">
    <w:abstractNumId w:val="3"/>
  </w:num>
  <w:num w:numId="5" w16cid:durableId="2116896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13"/>
    <w:rsid w:val="00012FCC"/>
    <w:rsid w:val="00017A5D"/>
    <w:rsid w:val="0004699E"/>
    <w:rsid w:val="0007180E"/>
    <w:rsid w:val="000731BB"/>
    <w:rsid w:val="000D173C"/>
    <w:rsid w:val="00122755"/>
    <w:rsid w:val="00125E32"/>
    <w:rsid w:val="001333FA"/>
    <w:rsid w:val="00177CFB"/>
    <w:rsid w:val="001802BB"/>
    <w:rsid w:val="001A223C"/>
    <w:rsid w:val="001A7183"/>
    <w:rsid w:val="00211B40"/>
    <w:rsid w:val="00254BD1"/>
    <w:rsid w:val="00257724"/>
    <w:rsid w:val="00271B5A"/>
    <w:rsid w:val="002B1C10"/>
    <w:rsid w:val="002C1F65"/>
    <w:rsid w:val="0032248B"/>
    <w:rsid w:val="00345F9A"/>
    <w:rsid w:val="00367337"/>
    <w:rsid w:val="0037107D"/>
    <w:rsid w:val="00390F6E"/>
    <w:rsid w:val="00397999"/>
    <w:rsid w:val="003C0DFF"/>
    <w:rsid w:val="00433DDF"/>
    <w:rsid w:val="00483EE7"/>
    <w:rsid w:val="0049023C"/>
    <w:rsid w:val="005534D9"/>
    <w:rsid w:val="005C701B"/>
    <w:rsid w:val="00643FA8"/>
    <w:rsid w:val="007039B6"/>
    <w:rsid w:val="00703A13"/>
    <w:rsid w:val="007D2CF1"/>
    <w:rsid w:val="008348FC"/>
    <w:rsid w:val="00860B71"/>
    <w:rsid w:val="008E44E9"/>
    <w:rsid w:val="008F4E76"/>
    <w:rsid w:val="00973808"/>
    <w:rsid w:val="00A04F29"/>
    <w:rsid w:val="00A25098"/>
    <w:rsid w:val="00A365E2"/>
    <w:rsid w:val="00A62913"/>
    <w:rsid w:val="00A75A0F"/>
    <w:rsid w:val="00AA1B41"/>
    <w:rsid w:val="00AC7605"/>
    <w:rsid w:val="00B05CFA"/>
    <w:rsid w:val="00BB6BEB"/>
    <w:rsid w:val="00C3426A"/>
    <w:rsid w:val="00CC17B7"/>
    <w:rsid w:val="00CD4ED3"/>
    <w:rsid w:val="00D432C7"/>
    <w:rsid w:val="00D6292F"/>
    <w:rsid w:val="00D8055E"/>
    <w:rsid w:val="00E54C01"/>
    <w:rsid w:val="00E769F5"/>
    <w:rsid w:val="00F178AF"/>
    <w:rsid w:val="00F226C5"/>
    <w:rsid w:val="00FA2112"/>
    <w:rsid w:val="00FA4F9F"/>
    <w:rsid w:val="00FB3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F3FEE"/>
  <w14:defaultImageDpi w14:val="300"/>
  <w15:chartTrackingRefBased/>
  <w15:docId w15:val="{EB8B35CF-B774-44E9-93B6-FBC71397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NormaleWeb">
    <w:name w:val="Normal (Web)"/>
    <w:basedOn w:val="Normale"/>
    <w:pPr>
      <w:suppressAutoHyphens w:val="0"/>
      <w:spacing w:before="280" w:after="119"/>
    </w:pPr>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styleId="Collegamentoipertestuale">
    <w:name w:val="Hyperlink"/>
    <w:rsid w:val="0004699E"/>
    <w:rPr>
      <w:color w:val="0000FF"/>
      <w:u w:val="single"/>
    </w:rPr>
  </w:style>
  <w:style w:type="paragraph" w:customStyle="1" w:styleId="Normale1">
    <w:name w:val="Normale1"/>
    <w:rsid w:val="00433DDF"/>
    <w:pPr>
      <w:pBdr>
        <w:top w:val="nil"/>
        <w:left w:val="nil"/>
        <w:bottom w:val="nil"/>
        <w:right w:val="nil"/>
        <w:between w:val="nil"/>
      </w:pBd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83467">
      <w:bodyDiv w:val="1"/>
      <w:marLeft w:val="0"/>
      <w:marRight w:val="0"/>
      <w:marTop w:val="0"/>
      <w:marBottom w:val="0"/>
      <w:divBdr>
        <w:top w:val="none" w:sz="0" w:space="0" w:color="auto"/>
        <w:left w:val="none" w:sz="0" w:space="0" w:color="auto"/>
        <w:bottom w:val="none" w:sz="0" w:space="0" w:color="auto"/>
        <w:right w:val="none" w:sz="0" w:space="0" w:color="auto"/>
      </w:divBdr>
    </w:div>
    <w:div w:id="17283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ic8ba00c@pec.istruzione.it" TargetMode="External"/><Relationship Id="rId3" Type="http://schemas.openxmlformats.org/officeDocument/2006/relationships/settings" Target="settings.xml"/><Relationship Id="rId7" Type="http://schemas.openxmlformats.org/officeDocument/2006/relationships/hyperlink" Target="mailto:saic8ba00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Modulo istanza di accesso agli atti</vt:lpstr>
    </vt:vector>
  </TitlesOfParts>
  <Company>M.I.U.R.</Company>
  <LinksUpToDate>false</LinksUpToDate>
  <CharactersWithSpaces>3750</CharactersWithSpaces>
  <SharedDoc>false</SharedDoc>
  <HLinks>
    <vt:vector size="12" baseType="variant">
      <vt:variant>
        <vt:i4>131115</vt:i4>
      </vt:variant>
      <vt:variant>
        <vt:i4>3</vt:i4>
      </vt:variant>
      <vt:variant>
        <vt:i4>0</vt:i4>
      </vt:variant>
      <vt:variant>
        <vt:i4>5</vt:i4>
      </vt:variant>
      <vt:variant>
        <vt:lpwstr>mailto:saic8ba00c@pec.istruzione.it</vt:lpwstr>
      </vt:variant>
      <vt:variant>
        <vt:lpwstr/>
      </vt:variant>
      <vt:variant>
        <vt:i4>4784184</vt:i4>
      </vt:variant>
      <vt:variant>
        <vt:i4>0</vt:i4>
      </vt:variant>
      <vt:variant>
        <vt:i4>0</vt:i4>
      </vt:variant>
      <vt:variant>
        <vt:i4>5</vt:i4>
      </vt:variant>
      <vt:variant>
        <vt:lpwstr>mailto:saic8ba00c@istruzione.it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istanza di accesso agli atti</dc:title>
  <dc:subject/>
  <dc:creator>M.I.U.R.</dc:creator>
  <cp:keywords/>
  <cp:lastModifiedBy>SAIC8BA00C - IST.COMPR. S.EGIDIO MONTE ALBINO</cp:lastModifiedBy>
  <cp:revision>2</cp:revision>
  <cp:lastPrinted>2012-01-30T15:30:00Z</cp:lastPrinted>
  <dcterms:created xsi:type="dcterms:W3CDTF">2025-10-14T12:08:00Z</dcterms:created>
  <dcterms:modified xsi:type="dcterms:W3CDTF">2025-10-14T12:08:00Z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1XQw2ISRpLpOLlKx9wmq0mvasiwDyos_q_aX2GbS7zAM</vt:lpwstr>
  </property>
  <property fmtid="{D5CDD505-2E9C-101B-9397-08002B2CF9AE}" pid="4" name="Google.Documents.RevisionId">
    <vt:lpwstr>02693192155162488775</vt:lpwstr>
  </property>
  <property fmtid="{D5CDD505-2E9C-101B-9397-08002B2CF9AE}" pid="5" name="Google.Documents.PluginVersion">
    <vt:lpwstr>2.0.2662.553</vt:lpwstr>
  </property>
  <property fmtid="{D5CDD505-2E9C-101B-9397-08002B2CF9AE}" pid="6" name="Google.Documents.MergeIncapabilityFlags">
    <vt:i4>0</vt:i4>
  </property>
</Properties>
</file>