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7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05"/>
        <w:gridCol w:w="300"/>
        <w:gridCol w:w="1815"/>
        <w:gridCol w:w="735"/>
        <w:gridCol w:w="105"/>
        <w:gridCol w:w="2715"/>
        <w:gridCol w:w="930"/>
        <w:gridCol w:w="1275"/>
        <w:gridCol w:w="255"/>
        <w:gridCol w:w="1620"/>
        <w:gridCol w:w="2820"/>
        <w:tblGridChange w:id="0">
          <w:tblGrid>
            <w:gridCol w:w="2505"/>
            <w:gridCol w:w="300"/>
            <w:gridCol w:w="1815"/>
            <w:gridCol w:w="735"/>
            <w:gridCol w:w="105"/>
            <w:gridCol w:w="2715"/>
            <w:gridCol w:w="930"/>
            <w:gridCol w:w="1275"/>
            <w:gridCol w:w="255"/>
            <w:gridCol w:w="1620"/>
            <w:gridCol w:w="282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widowControl w:val="0"/>
              <w:spacing w:after="160" w:line="259.20000000000005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2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Matematica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D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right="333.4251968503938" w:hanging="141.73228346456688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1">
            <w:pPr>
              <w:numPr>
                <w:ilvl w:val="1"/>
                <w:numId w:val="1"/>
              </w:numPr>
              <w:spacing w:after="6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2">
            <w:pPr>
              <w:numPr>
                <w:ilvl w:val="1"/>
                <w:numId w:val="1"/>
              </w:numPr>
              <w:spacing w:after="6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3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4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5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6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47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48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Pensiero Logico e Problem Solving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Applicare il pensiero logico per risolvere problemi matematici, descrivendo e valutando le strategie risolutive.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Modellizzare situazioni reali non troppo complesse utilizzando strumenti matematici.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e comprendere testi con aspetti logici e matematici.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Costruire ragionamenti, formulare ipotesi, sostenere idee e confrontarsi.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Sviluppare un atteggiamento positivo verso la Matematica, comprendendone l'utilità pratica.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Scoprire come la Matematica si è sviluppata in relazione a diverse culture e civiltà.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Numeri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Muoversi con sicurezza nel calcolo scritto e mentale con i numeri naturali e saper valutare l’opportunità di ricorrere a una calcolatrice.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Spazio e Figure</w:t>
            </w:r>
          </w:p>
          <w:p w:rsidR="00000000" w:rsidDel="00000000" w:rsidP="00000000" w:rsidRDefault="00000000" w:rsidRPr="00000000" w14:paraId="00000055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Riconoscimento, descrizione, denominazione, rappresentazione, classificazione e misurazione di figure piane e spaziali in base a caratteristiche geometriche; concezione e costruzione di modelli concreti.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6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Utilizzo corretto e consapevole degli strumenti per il disegno geometrico (riga, compasso, squadra) e dei comuni strumenti di misura, con scelte appropriate.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Relazioni, Dati e Previsioni</w:t>
            </w:r>
          </w:p>
          <w:p w:rsidR="00000000" w:rsidDel="00000000" w:rsidP="00000000" w:rsidRDefault="00000000" w:rsidRPr="00000000" w14:paraId="00000059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Formulare giudizi e prendere decisioni: raccogliere, selezionare e rappresentare dati (tabelle/grafici) per ottenere e ricavare informazioni.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quantificare situazioni di incertezza (casi semplici).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la struttura di un problema con tabelle e grafici.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utilizzare diverse rappresentazioni di oggetti matematici (decimali, frazioni, percentuali, scale di riduzione, ecc.).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Informatica e Pensiero Computazionale</w:t>
            </w:r>
          </w:p>
          <w:p w:rsidR="00000000" w:rsidDel="00000000" w:rsidP="00000000" w:rsidRDefault="00000000" w:rsidRPr="00000000" w14:paraId="0000005F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Iniziare a r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iconoscere la differenza tra informazione e dati.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dati vari (numeri, immagini, suoni) con formati diversi.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che un algoritmo è una procedura automatizzata, precisa e non ambigua, esprimibile tramite un programma in un linguaggio di programmazione.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e scrivere programmi semplici.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 logicamente il funzionamento di programmi semplici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3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usando il ragionamento logico, perché un programma strutturalmente semplice raggiunge i suoi obiettivi.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5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1. Numeri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Consolidare il valore posizionale delle cifre includendo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decimi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centesimi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82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Automatizzare gli algoritmi delle quattro operazioni con numeri naturali.</w:t>
            </w:r>
          </w:p>
          <w:p w:rsidR="00000000" w:rsidDel="00000000" w:rsidP="00000000" w:rsidRDefault="00000000" w:rsidRPr="00000000" w14:paraId="00000083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Eseguire divisioni con divisore a due cifre e gestire il resto nel calcolo.</w:t>
            </w:r>
          </w:p>
          <w:p w:rsidR="00000000" w:rsidDel="00000000" w:rsidP="00000000" w:rsidRDefault="00000000" w:rsidRPr="00000000" w14:paraId="0000008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Arrotondare numeri naturali alla decina o al centinaio più vicino per eccesso o difetto.</w:t>
            </w:r>
          </w:p>
          <w:p w:rsidR="00000000" w:rsidDel="00000000" w:rsidP="00000000" w:rsidRDefault="00000000" w:rsidRPr="00000000" w14:paraId="00000085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graficamente frazioni proprie, improprie e apparenti.</w:t>
            </w:r>
          </w:p>
          <w:p w:rsidR="00000000" w:rsidDel="00000000" w:rsidP="00000000" w:rsidRDefault="00000000" w:rsidRPr="00000000" w14:paraId="00000086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Risolvere problemi che implicano l'uso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percentuali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semplici (es. 50%, 25%).</w:t>
            </w:r>
          </w:p>
          <w:p w:rsidR="00000000" w:rsidDel="00000000" w:rsidP="00000000" w:rsidRDefault="00000000" w:rsidRPr="00000000" w14:paraId="00000087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Confrontare temperature e posizioni sopra/sotto lo zero in contesti termometrici o altimetrici.</w:t>
            </w:r>
          </w:p>
          <w:p w:rsidR="00000000" w:rsidDel="00000000" w:rsidP="00000000" w:rsidRDefault="00000000" w:rsidRPr="00000000" w14:paraId="00000088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Collocare numeri naturali e primi decimali su semirette graduate.</w:t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2. Spazio e Figure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tracciare 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simmetria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interna ed esterna di poligoni regolari.</w:t>
            </w:r>
          </w:p>
          <w:p w:rsidR="00000000" w:rsidDel="00000000" w:rsidP="00000000" w:rsidRDefault="00000000" w:rsidRPr="00000000" w14:paraId="0000009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riga e squadra per tracciare altezze e diagonali nei quadrilateri.</w:t>
            </w:r>
          </w:p>
          <w:p w:rsidR="00000000" w:rsidDel="00000000" w:rsidP="00000000" w:rsidRDefault="00000000" w:rsidRPr="00000000" w14:paraId="00000095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la posizione di un oggetto tramite coordinate alfanumeriche su reticolo.</w:t>
            </w:r>
          </w:p>
          <w:p w:rsidR="00000000" w:rsidDel="00000000" w:rsidP="00000000" w:rsidRDefault="00000000" w:rsidRPr="00000000" w14:paraId="00000096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Associare solidi geometrici elementari (cubo, piramide) ai relativi sviluppi piani.</w:t>
            </w:r>
          </w:p>
          <w:p w:rsidR="00000000" w:rsidDel="00000000" w:rsidP="00000000" w:rsidRDefault="00000000" w:rsidRPr="00000000" w14:paraId="00000097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Eseguire semplici traslazioni e rotazioni di 90° su foglio quadrettato.</w:t>
            </w:r>
          </w:p>
          <w:p w:rsidR="00000000" w:rsidDel="00000000" w:rsidP="00000000" w:rsidRDefault="00000000" w:rsidRPr="00000000" w14:paraId="00000098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angoli retti, acuti e ottusi tramite confronto diretto.</w:t>
            </w:r>
          </w:p>
          <w:p w:rsidR="00000000" w:rsidDel="00000000" w:rsidP="00000000" w:rsidRDefault="00000000" w:rsidRPr="00000000" w14:paraId="00000099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rette parallele e perpendicolari nel contesto ambientale.</w:t>
            </w:r>
          </w:p>
          <w:p w:rsidR="00000000" w:rsidDel="00000000" w:rsidP="00000000" w:rsidRDefault="00000000" w:rsidRPr="00000000" w14:paraId="0000009A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Ingrandire o ridurre figure piane su griglia utilizzando rapporti semplici (1:2, 2:1).</w:t>
            </w:r>
          </w:p>
          <w:p w:rsidR="00000000" w:rsidDel="00000000" w:rsidP="00000000" w:rsidRDefault="00000000" w:rsidRPr="00000000" w14:paraId="0000009B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Calcolare il perimetro di poligoni regolari e irregolari per somma di lati.</w:t>
            </w:r>
          </w:p>
          <w:p w:rsidR="00000000" w:rsidDel="00000000" w:rsidP="00000000" w:rsidRDefault="00000000" w:rsidRPr="00000000" w14:paraId="0000009C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Stimare la superficie di una figura piana tramite pavimentazione con unità non convenzionali.</w:t>
            </w:r>
          </w:p>
          <w:p w:rsidR="00000000" w:rsidDel="00000000" w:rsidP="00000000" w:rsidRDefault="00000000" w:rsidRPr="00000000" w14:paraId="0000009D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oggetti visti di fronte, di lato e dall'alto su reticoli.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3. Relazioni, Dati e Previsioni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Organizzare i dati raccolti in tabelle di frequenza e istogrammi.</w:t>
            </w:r>
          </w:p>
          <w:p w:rsidR="00000000" w:rsidDel="00000000" w:rsidP="00000000" w:rsidRDefault="00000000" w:rsidRPr="00000000" w14:paraId="000000A9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il dato con la frequenza maggiore in un'indagine di classe.</w:t>
            </w:r>
          </w:p>
          <w:p w:rsidR="00000000" w:rsidDel="00000000" w:rsidP="00000000" w:rsidRDefault="00000000" w:rsidRPr="00000000" w14:paraId="000000AA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Conoscere e utilizzare le unità di misura fondamentali di lunghezza, capacità e massa.</w:t>
            </w:r>
          </w:p>
          <w:p w:rsidR="00000000" w:rsidDel="00000000" w:rsidP="00000000" w:rsidRDefault="00000000" w:rsidRPr="00000000" w14:paraId="000000AB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Eseguire equivalenze tra multipli e sottomultipli delle misure di lunghezza.</w:t>
            </w:r>
          </w:p>
          <w:p w:rsidR="00000000" w:rsidDel="00000000" w:rsidP="00000000" w:rsidRDefault="00000000" w:rsidRPr="00000000" w14:paraId="000000AC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Classificare eventi come certi, possibili o impossibili.</w:t>
            </w:r>
          </w:p>
          <w:p w:rsidR="00000000" w:rsidDel="00000000" w:rsidP="00000000" w:rsidRDefault="00000000" w:rsidRPr="00000000" w14:paraId="000000AD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il termine mancante in una sequenza numerica additiva.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4. Informatica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icone e simboli elementari per trasmettere messaggi univoci.</w:t>
            </w:r>
          </w:p>
          <w:p w:rsidR="00000000" w:rsidDel="00000000" w:rsidP="00000000" w:rsidRDefault="00000000" w:rsidRPr="00000000" w14:paraId="000000B9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Codificare una figura semplice colorando le celle di una griglia (codice binario).</w:t>
            </w:r>
          </w:p>
          <w:p w:rsidR="00000000" w:rsidDel="00000000" w:rsidP="00000000" w:rsidRDefault="00000000" w:rsidRPr="00000000" w14:paraId="000000BA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Descrivere i passaggi di una procedura quotidiana tramite diagrammi di flusso.</w:t>
            </w:r>
          </w:p>
          <w:p w:rsidR="00000000" w:rsidDel="00000000" w:rsidP="00000000" w:rsidRDefault="00000000" w:rsidRPr="00000000" w14:paraId="000000BB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Suddividere un compito scolastico in una lista di sotto-obiettivi.</w:t>
            </w:r>
          </w:p>
          <w:p w:rsidR="00000000" w:rsidDel="00000000" w:rsidP="00000000" w:rsidRDefault="00000000" w:rsidRPr="00000000" w14:paraId="000000BC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errori evidenti in una sequenza d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istruzioni date</w:t>
            </w:r>
          </w:p>
          <w:p w:rsidR="00000000" w:rsidDel="00000000" w:rsidP="00000000" w:rsidRDefault="00000000" w:rsidRPr="00000000" w14:paraId="000000BD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costrutti di ripetizione per un numero di volte predefinito.</w:t>
            </w:r>
          </w:p>
          <w:p w:rsidR="00000000" w:rsidDel="00000000" w:rsidP="00000000" w:rsidRDefault="00000000" w:rsidRPr="00000000" w14:paraId="000000BE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costrutti di selezione.</w:t>
            </w:r>
          </w:p>
          <w:p w:rsidR="00000000" w:rsidDel="00000000" w:rsidP="00000000" w:rsidRDefault="00000000" w:rsidRPr="00000000" w14:paraId="000000B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blocchi di istruzioni che si ripetono in un programma.</w:t>
            </w:r>
          </w:p>
          <w:p w:rsidR="00000000" w:rsidDel="00000000" w:rsidP="00000000" w:rsidRDefault="00000000" w:rsidRPr="00000000" w14:paraId="000000C0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Associare la pressione di un tasto all'avvio di un'animazione.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D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D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D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D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D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DB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</w:r>
          </w:p>
          <w:p w:rsidR="00000000" w:rsidDel="00000000" w:rsidP="00000000" w:rsidRDefault="00000000" w:rsidRPr="00000000" w14:paraId="000000DC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ab/>
            </w:r>
          </w:p>
          <w:p w:rsidR="00000000" w:rsidDel="00000000" w:rsidP="00000000" w:rsidRDefault="00000000" w:rsidRPr="00000000" w14:paraId="000000DF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F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F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F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F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6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112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113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114">
            <w:pPr>
              <w:spacing w:after="200"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after="200"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11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11F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20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21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22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23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24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25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26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27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28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29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2A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2B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5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eader" Target="header1.xml"/><Relationship Id="rId14" Type="http://schemas.openxmlformats.org/officeDocument/2006/relationships/hyperlink" Target="http://www.oggiimparoio.it/scuola-per-competenze/le-otto-competenze-europee/#espressione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