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87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695"/>
            <w:gridCol w:w="87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Matematica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Pensiero Logico e Problem Solving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Applicare il pensiero logico per risolvere problemi matematici, descrivendo e valutando le strategie risolutive.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Modellizzare situazioni reali non troppo complesse utilizzando strumenti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testi con aspetti logici e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Costruire ragionamenti, formulare ipotesi, sostenere idee e confrontarsi.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un atteggiamento positivo verso la Matematica, comprendendone l'utilità pratica.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Scoprire come la Matematica si è sviluppata in relazione a diverse culture e civiltà.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Muoversi con sicurezza nel calcolo scritto e mentale con i numeri naturali e saper valutare l’opportunità di ricorrere a una calcolatrice.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Spazio e Figure</w:t>
            </w:r>
          </w:p>
          <w:p w:rsidR="00000000" w:rsidDel="00000000" w:rsidP="00000000" w:rsidRDefault="00000000" w:rsidRPr="00000000" w14:paraId="0000005E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Riconoscimento, descrizione, denominazione, rappresentazione, classificazione e misurazione di figure piane e spaziali in base a caratteristiche geometriche; concezione e costruzione di modelli concreti.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Utilizzo corretto e consapevole degli strumenti per il disegno geometrico (riga, compasso, squadra) e dei comuni strumenti di misura, con scelte appropriate.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Relazioni, Dati e Previsioni</w:t>
            </w:r>
          </w:p>
          <w:p w:rsidR="00000000" w:rsidDel="00000000" w:rsidP="00000000" w:rsidRDefault="00000000" w:rsidRPr="00000000" w14:paraId="00000062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Formulare giudizi e prendere decisioni: raccogliere, selezionare e rappresentare dati (tabelle/grafici) per ottenere e ricavare informazioni.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quantificare situazioni di incertezza (casi semplici).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la struttura di un problema con tabelle e grafici.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utilizzare diverse rappresentazioni di oggetti matematici (decimali, frazioni, percentuali, scale di riduzione, ecc.).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Informatica e Pensiero Computazionale</w:t>
            </w:r>
          </w:p>
          <w:p w:rsidR="00000000" w:rsidDel="00000000" w:rsidP="00000000" w:rsidRDefault="00000000" w:rsidRPr="00000000" w14:paraId="00000068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Iniziare a 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iconoscere la differenza tra informazione e dati.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dati vari (numeri, immagini, suoni) con formati diversi.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che un algoritmo è una procedura automatizzata, precisa e non ambigua, esprimibile tramite un programma in un linguaggio di programmazione.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scrivere programmi semplici.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 logicamente il funzionamento di programmi semplici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C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usando il ragionamento logico, perché un programma strutturalmente semplice raggiunge i suoi obiettivi.</w:t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 Numeri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Leggere, scrivere e confrontare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 decimali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A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Eseguire le quattro operazioni con sicurezza valutando l’opportunità di ricorrere al calcolo mentale, scritto o con la calcolatrice.</w:t>
            </w:r>
          </w:p>
          <w:p w:rsidR="00000000" w:rsidDel="00000000" w:rsidP="00000000" w:rsidRDefault="00000000" w:rsidRPr="00000000" w14:paraId="0000008B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Eseguire la divisione con resto fra numeri naturali e individua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multipli e sottomultipli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 un numero.</w:t>
            </w:r>
          </w:p>
          <w:p w:rsidR="00000000" w:rsidDel="00000000" w:rsidP="00000000" w:rsidRDefault="00000000" w:rsidRPr="00000000" w14:paraId="0000008C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Stimare il risultato di un’operazione.</w:t>
            </w:r>
          </w:p>
          <w:p w:rsidR="00000000" w:rsidDel="00000000" w:rsidP="00000000" w:rsidRDefault="00000000" w:rsidRPr="00000000" w14:paraId="0000008D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Operare con le frazioni e riconoscere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frazioni equivalenti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E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 decimali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frazioni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percentuali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per descrivere situazioni quotidiane.</w:t>
            </w:r>
          </w:p>
          <w:p w:rsidR="00000000" w:rsidDel="00000000" w:rsidP="00000000" w:rsidRDefault="00000000" w:rsidRPr="00000000" w14:paraId="0000008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Interpretare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 interi negativi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 contesti concreti.</w:t>
            </w:r>
          </w:p>
          <w:p w:rsidR="00000000" w:rsidDel="00000000" w:rsidP="00000000" w:rsidRDefault="00000000" w:rsidRPr="00000000" w14:paraId="00000090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i numeri sulla retta e utilizzare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scale graduate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 contesti significativi per le scienze e per la tecnica.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70.31249999999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Spazio e Figure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e classificare figure geometriche individuando elementi significativi e simmetrie.</w:t>
            </w:r>
          </w:p>
          <w:p w:rsidR="00000000" w:rsidDel="00000000" w:rsidP="00000000" w:rsidRDefault="00000000" w:rsidRPr="00000000" w14:paraId="0000009C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Riprodurre una figura piana descritta utilizzando strumenti opportuni (carta a quadretti, riga e compasso, squadre, software).</w:t>
            </w:r>
          </w:p>
          <w:p w:rsidR="00000000" w:rsidDel="00000000" w:rsidP="00000000" w:rsidRDefault="00000000" w:rsidRPr="00000000" w14:paraId="0000009D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piano cartesiano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per individuare punti.</w:t>
            </w:r>
          </w:p>
          <w:p w:rsidR="00000000" w:rsidDel="00000000" w:rsidP="00000000" w:rsidRDefault="00000000" w:rsidRPr="00000000" w14:paraId="0000009E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Costruire e utilizzare modelli geometrici nel piano e nello spazio per supportare la visualizzazione.</w:t>
            </w:r>
          </w:p>
          <w:p w:rsidR="00000000" w:rsidDel="00000000" w:rsidP="00000000" w:rsidRDefault="00000000" w:rsidRPr="00000000" w14:paraId="0000009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figure ruotate, traslate e riflesse.</w:t>
            </w:r>
          </w:p>
          <w:p w:rsidR="00000000" w:rsidDel="00000000" w:rsidP="00000000" w:rsidRDefault="00000000" w:rsidRPr="00000000" w14:paraId="000000A0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Confrontare e misurare angoli utilizzando proprietà e strumenti opportuni.</w:t>
            </w:r>
          </w:p>
          <w:p w:rsidR="00000000" w:rsidDel="00000000" w:rsidP="00000000" w:rsidRDefault="00000000" w:rsidRPr="00000000" w14:paraId="000000A1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e distinguere i concetti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parallelismo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perpendicolarità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orizzontalità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verticalità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2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Riprodurre in scala una figura assegnata con strumenti opportuni.</w:t>
            </w:r>
          </w:p>
          <w:p w:rsidR="00000000" w:rsidDel="00000000" w:rsidP="00000000" w:rsidRDefault="00000000" w:rsidRPr="00000000" w14:paraId="000000A3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Calcolare il perimetro di una figura usando le formule più comuni o altri procedimenti.</w:t>
            </w:r>
          </w:p>
          <w:p w:rsidR="00000000" w:rsidDel="00000000" w:rsidP="00000000" w:rsidRDefault="00000000" w:rsidRPr="00000000" w14:paraId="000000A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Calcolare l’area di rettangoli, triangoli e di altre figure per scomposizione o utilizzando le più comuni formule.</w:t>
            </w:r>
          </w:p>
          <w:p w:rsidR="00000000" w:rsidDel="00000000" w:rsidP="00000000" w:rsidRDefault="00000000" w:rsidRPr="00000000" w14:paraId="000000A5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rappresentazioni piane di oggetti tridimensionali individuando differenti punti di vista del medesimo oggetto (dall’alto, di fronte, …).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3. Relazioni, Dati e Previsioni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relazioni e dati e utilizzare diverse rappresentazioni per ricavare dati.</w:t>
            </w:r>
          </w:p>
          <w:p w:rsidR="00000000" w:rsidDel="00000000" w:rsidP="00000000" w:rsidRDefault="00000000" w:rsidRPr="00000000" w14:paraId="000000B1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le nozioni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frequenza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media aritmetica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2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 le principali unità di misura per lunghezze, angoli, aree, volumi/capacità, intervalli temporali, masse, pesi per effettuare misure e stime.</w:t>
            </w:r>
          </w:p>
          <w:p w:rsidR="00000000" w:rsidDel="00000000" w:rsidP="00000000" w:rsidRDefault="00000000" w:rsidRPr="00000000" w14:paraId="000000B3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Passare da un’unità di misura a un’altra, limitatamente alle unità di uso più comune, anche nel contesto del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sistema monetario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semplici situazioni concrete, di una coppia di eventi, intuire e cominciare ad argomentare qual è il più probabile oppure riconoscere se si tratta di eventi ugualmente probabili.</w:t>
            </w:r>
          </w:p>
          <w:p w:rsidR="00000000" w:rsidDel="00000000" w:rsidP="00000000" w:rsidRDefault="00000000" w:rsidRPr="00000000" w14:paraId="000000B5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descrivere regolarità in una sequenza di numeri o di figure.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4. Informatica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combinazioni di simboli per rappresentare informazioni familiari complesse (ad esempio colori secondari, frasi, ...).</w:t>
            </w:r>
          </w:p>
          <w:p w:rsidR="00000000" w:rsidDel="00000000" w:rsidP="00000000" w:rsidRDefault="00000000" w:rsidRPr="00000000" w14:paraId="000000C1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simboli per rappresentare semplici informazioni strutturate (ad es. immagini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bitmap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...).</w:t>
            </w:r>
          </w:p>
          <w:p w:rsidR="00000000" w:rsidDel="00000000" w:rsidP="00000000" w:rsidRDefault="00000000" w:rsidRPr="00000000" w14:paraId="000000C2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il ragionamento logico per spiegare il funzionamento di alcuni semplici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algoritmi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3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Risolvere problemi mediante la loro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scomposizione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 parti più piccole.</w:t>
            </w:r>
          </w:p>
          <w:p w:rsidR="00000000" w:rsidDel="00000000" w:rsidP="00000000" w:rsidRDefault="00000000" w:rsidRPr="00000000" w14:paraId="000000C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Esaminare il comportamento di programmi semplici anche al fine di correggerli.</w:t>
            </w:r>
          </w:p>
          <w:p w:rsidR="00000000" w:rsidDel="00000000" w:rsidP="00000000" w:rsidRDefault="00000000" w:rsidRPr="00000000" w14:paraId="000000C5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cicli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per ripetere una stessa azione mentre permane una condizione verificabile in modo semplice.</w:t>
            </w:r>
          </w:p>
          <w:p w:rsidR="00000000" w:rsidDel="00000000" w:rsidP="00000000" w:rsidRDefault="00000000" w:rsidRPr="00000000" w14:paraId="000000C6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che una sequenza di istruzioni può essere considerata come un'unica azione oggetto di ripetizione o selezione.</w:t>
            </w:r>
          </w:p>
          <w:p w:rsidR="00000000" w:rsidDel="00000000" w:rsidP="00000000" w:rsidRDefault="00000000" w:rsidRPr="00000000" w14:paraId="000000C7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semplici programmi che reagiscono ad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eventi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8">
            <w:pPr>
              <w:spacing w:after="160" w:lineRule="auto"/>
              <w:ind w:left="52.204724409448886" w:right="73.22834645669332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Esplorare l'uso della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selezione a due vie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per attuare azioni mutuamente esclusive all'interno di programmi semplici.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E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E3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  <w:p w:rsidR="00000000" w:rsidDel="00000000" w:rsidP="00000000" w:rsidRDefault="00000000" w:rsidRPr="00000000" w14:paraId="000000E4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F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F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B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1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1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19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2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2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2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2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2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2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2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2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2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2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2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2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2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2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